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1157" w14:textId="77777777" w:rsidR="0022083B" w:rsidRPr="00FC7C3B" w:rsidRDefault="007C6FA6" w:rsidP="0022083B">
      <w:pPr>
        <w:keepNext/>
        <w:spacing w:before="0" w:after="240" w:line="384" w:lineRule="atLeast"/>
        <w:rPr>
          <w:rFonts w:ascii="Arial" w:eastAsia="Georgia" w:hAnsi="Arial"/>
          <w:b/>
          <w:sz w:val="32"/>
          <w:szCs w:val="21"/>
          <w:lang w:val="en-GB"/>
        </w:rPr>
      </w:pPr>
      <w:r w:rsidRPr="00FC7C3B">
        <w:rPr>
          <w:rFonts w:ascii="Arial" w:eastAsia="Georgia" w:hAnsi="Arial"/>
          <w:b/>
          <w:sz w:val="32"/>
          <w:szCs w:val="21"/>
          <w:lang w:val="en-GB"/>
        </w:rPr>
        <w:t>Klaria Pharma Holding AB</w:t>
      </w:r>
      <w:r w:rsidR="0022083B" w:rsidRPr="00FC7C3B">
        <w:rPr>
          <w:rFonts w:ascii="Arial" w:eastAsia="Georgia" w:hAnsi="Arial"/>
          <w:b/>
          <w:sz w:val="32"/>
          <w:szCs w:val="21"/>
          <w:lang w:val="en-GB"/>
        </w:rPr>
        <w:t xml:space="preserve"> (publ)</w:t>
      </w:r>
      <w:r w:rsidR="00B568BD" w:rsidRPr="00FC7C3B">
        <w:rPr>
          <w:rFonts w:ascii="Arial" w:eastAsia="Georgia" w:hAnsi="Arial"/>
          <w:b/>
          <w:sz w:val="32"/>
          <w:szCs w:val="21"/>
          <w:lang w:val="en-GB"/>
        </w:rPr>
        <w:t xml:space="preserve"> issues notice to attend </w:t>
      </w:r>
      <w:r w:rsidR="00876BA8" w:rsidRPr="00FC7C3B">
        <w:rPr>
          <w:rFonts w:ascii="Arial" w:eastAsia="Georgia" w:hAnsi="Arial"/>
          <w:b/>
          <w:sz w:val="32"/>
          <w:szCs w:val="21"/>
          <w:lang w:val="en-GB"/>
        </w:rPr>
        <w:t xml:space="preserve">extraordinary </w:t>
      </w:r>
      <w:r w:rsidR="0092274B" w:rsidRPr="00FC7C3B">
        <w:rPr>
          <w:rFonts w:ascii="Arial" w:eastAsia="Georgia" w:hAnsi="Arial"/>
          <w:b/>
          <w:sz w:val="32"/>
          <w:szCs w:val="21"/>
          <w:lang w:val="en-GB"/>
        </w:rPr>
        <w:t xml:space="preserve">general meeting </w:t>
      </w:r>
    </w:p>
    <w:p w14:paraId="14532607" w14:textId="33544E40"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shareholders in </w:t>
      </w:r>
      <w:r w:rsidR="007C6FA6" w:rsidRPr="00FC7C3B">
        <w:rPr>
          <w:rFonts w:ascii="Georgia" w:eastAsia="Georgia" w:hAnsi="Georgia"/>
          <w:sz w:val="21"/>
          <w:szCs w:val="21"/>
          <w:lang w:val="en-GB"/>
        </w:rPr>
        <w:t>Klaria Pharma Holding AB</w:t>
      </w:r>
      <w:r w:rsidRPr="00FC7C3B">
        <w:rPr>
          <w:rFonts w:ascii="Georgia" w:eastAsia="Georgia" w:hAnsi="Georgia"/>
          <w:sz w:val="21"/>
          <w:szCs w:val="21"/>
          <w:lang w:val="en-GB"/>
        </w:rPr>
        <w:t xml:space="preserve"> (publ), reg. no. </w:t>
      </w:r>
      <w:r w:rsidR="007C6FA6" w:rsidRPr="00FC7C3B">
        <w:rPr>
          <w:rFonts w:ascii="Georgia" w:eastAsia="Georgia" w:hAnsi="Georgia"/>
          <w:sz w:val="21"/>
          <w:szCs w:val="21"/>
          <w:lang w:val="en-GB"/>
        </w:rPr>
        <w:t>556959-2917</w:t>
      </w:r>
      <w:r w:rsidRPr="00FC7C3B">
        <w:rPr>
          <w:rFonts w:ascii="Georgia" w:eastAsia="Georgia" w:hAnsi="Georgia"/>
          <w:sz w:val="21"/>
          <w:szCs w:val="21"/>
          <w:lang w:val="en-GB"/>
        </w:rPr>
        <w:t xml:space="preserve">, are hereby given notice to attend the </w:t>
      </w:r>
      <w:r w:rsidR="00876BA8" w:rsidRPr="00FC7C3B">
        <w:rPr>
          <w:rFonts w:ascii="Georgia" w:eastAsia="Georgia" w:hAnsi="Georgia"/>
          <w:sz w:val="21"/>
          <w:szCs w:val="21"/>
          <w:lang w:val="en-GB"/>
        </w:rPr>
        <w:t>extraordinary</w:t>
      </w:r>
      <w:r w:rsidR="00080E2A" w:rsidRPr="00FC7C3B">
        <w:rPr>
          <w:rFonts w:ascii="Georgia" w:eastAsia="Georgia" w:hAnsi="Georgia"/>
          <w:sz w:val="21"/>
          <w:szCs w:val="21"/>
          <w:lang w:val="en-GB"/>
        </w:rPr>
        <w:t xml:space="preserve"> general</w:t>
      </w:r>
      <w:r w:rsidR="002E381D" w:rsidRPr="00FC7C3B">
        <w:rPr>
          <w:rFonts w:ascii="Georgia" w:eastAsia="Georgia" w:hAnsi="Georgia"/>
          <w:sz w:val="21"/>
          <w:szCs w:val="21"/>
          <w:lang w:val="en-GB"/>
        </w:rPr>
        <w:t xml:space="preserve"> meeting</w:t>
      </w:r>
      <w:r w:rsidR="00080E2A" w:rsidRPr="00FC7C3B">
        <w:rPr>
          <w:rFonts w:ascii="Georgia" w:eastAsia="Georgia" w:hAnsi="Georgia"/>
          <w:sz w:val="21"/>
          <w:szCs w:val="21"/>
          <w:lang w:val="en-GB"/>
        </w:rPr>
        <w:t xml:space="preserve"> </w:t>
      </w:r>
      <w:r w:rsidR="00036541" w:rsidRPr="00FC7C3B">
        <w:rPr>
          <w:rFonts w:ascii="Georgia" w:eastAsia="Georgia" w:hAnsi="Georgia"/>
          <w:sz w:val="21"/>
          <w:szCs w:val="21"/>
          <w:lang w:val="en-GB"/>
        </w:rPr>
        <w:t xml:space="preserve">on </w:t>
      </w:r>
      <w:r w:rsidR="008C466E">
        <w:rPr>
          <w:rFonts w:ascii="Georgia" w:eastAsia="Georgia" w:hAnsi="Georgia"/>
          <w:sz w:val="21"/>
          <w:szCs w:val="21"/>
          <w:lang w:val="en-GB"/>
        </w:rPr>
        <w:t>30 November</w:t>
      </w:r>
      <w:r w:rsidR="00D94C76">
        <w:rPr>
          <w:rFonts w:ascii="Georgia" w:eastAsia="Georgia" w:hAnsi="Georgia"/>
          <w:sz w:val="21"/>
          <w:szCs w:val="21"/>
          <w:lang w:val="en-GB"/>
        </w:rPr>
        <w:t xml:space="preserve"> 2022</w:t>
      </w:r>
      <w:r w:rsidR="00E16226" w:rsidRPr="00FC7C3B">
        <w:rPr>
          <w:rFonts w:ascii="Georgia" w:eastAsia="Georgia" w:hAnsi="Georgia"/>
          <w:sz w:val="21"/>
          <w:szCs w:val="21"/>
          <w:lang w:val="en-GB"/>
        </w:rPr>
        <w:t>.</w:t>
      </w:r>
      <w:r w:rsidRPr="00FC7C3B">
        <w:rPr>
          <w:rFonts w:ascii="Georgia" w:eastAsia="Georgia" w:hAnsi="Georgia"/>
          <w:sz w:val="21"/>
          <w:szCs w:val="21"/>
          <w:lang w:val="en-GB"/>
        </w:rPr>
        <w:t xml:space="preserve"> </w:t>
      </w:r>
    </w:p>
    <w:p w14:paraId="54E691EA" w14:textId="59B21D9E" w:rsidR="00B568BD" w:rsidRPr="00FC7C3B" w:rsidRDefault="00B568BD" w:rsidP="00B568BD">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 xml:space="preserve">Special arrangements due to </w:t>
      </w:r>
      <w:r w:rsidR="00D94C76">
        <w:rPr>
          <w:rFonts w:ascii="Arial" w:hAnsi="Arial"/>
          <w:b/>
          <w:sz w:val="21"/>
          <w:szCs w:val="32"/>
          <w:lang w:val="en-GB"/>
        </w:rPr>
        <w:t>postal voting</w:t>
      </w:r>
    </w:p>
    <w:p w14:paraId="2C78A0C4" w14:textId="161E4386"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board of directors has, in accordance with the Swedish Act (</w:t>
      </w:r>
      <w:r w:rsidR="00D94C76" w:rsidRPr="00D94C76">
        <w:rPr>
          <w:rFonts w:ascii="Georgia" w:eastAsia="Georgia" w:hAnsi="Georgia"/>
          <w:sz w:val="21"/>
          <w:szCs w:val="21"/>
          <w:lang w:val="en-GB"/>
        </w:rPr>
        <w:t>2022:121</w:t>
      </w:r>
      <w:r w:rsidRPr="00FC7C3B">
        <w:rPr>
          <w:rFonts w:ascii="Georgia" w:eastAsia="Georgia" w:hAnsi="Georgia"/>
          <w:sz w:val="21"/>
          <w:szCs w:val="21"/>
          <w:lang w:val="en-GB"/>
        </w:rPr>
        <w:t xml:space="preserve">) on temporary exceptions to facilitate the execution of general meetings in companies and other associations, decided that the </w:t>
      </w:r>
      <w:r w:rsidR="00876BA8" w:rsidRPr="00FC7C3B">
        <w:rPr>
          <w:rFonts w:ascii="Georgia" w:eastAsia="Georgia" w:hAnsi="Georgia"/>
          <w:sz w:val="21"/>
          <w:szCs w:val="21"/>
          <w:lang w:val="en-GB"/>
        </w:rPr>
        <w:t>extraordinary</w:t>
      </w:r>
      <w:r w:rsidRPr="00FC7C3B">
        <w:rPr>
          <w:rFonts w:ascii="Georgia" w:eastAsia="Georgia" w:hAnsi="Georgia"/>
          <w:sz w:val="21"/>
          <w:szCs w:val="21"/>
          <w:lang w:val="en-GB"/>
        </w:rPr>
        <w:t xml:space="preserve"> general meeting shall be held without physical presence of shareholders, proxies and/or external parties and that the shareholders shall have only the opportunity to vote by mail prior to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general meeting.</w:t>
      </w:r>
    </w:p>
    <w:p w14:paraId="2ABC421E" w14:textId="459C7996"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Klaria welcomes all shareholders to exercise their voting rights at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 xml:space="preserve">general meeting through postal voting as described below. Information on the resolutions passed at the </w:t>
      </w:r>
      <w:r w:rsidR="00876BA8" w:rsidRPr="00FC7C3B">
        <w:rPr>
          <w:rFonts w:ascii="Georgia" w:eastAsia="Georgia" w:hAnsi="Georgia"/>
          <w:sz w:val="21"/>
          <w:szCs w:val="21"/>
          <w:lang w:val="en-GB"/>
        </w:rPr>
        <w:t>extraordinary</w:t>
      </w:r>
      <w:r w:rsidR="002E381D" w:rsidRPr="00FC7C3B">
        <w:rPr>
          <w:rFonts w:ascii="Georgia" w:eastAsia="Georgia" w:hAnsi="Georgia"/>
          <w:sz w:val="21"/>
          <w:szCs w:val="21"/>
          <w:lang w:val="en-GB"/>
        </w:rPr>
        <w:t xml:space="preserve"> </w:t>
      </w:r>
      <w:r w:rsidRPr="00FC7C3B">
        <w:rPr>
          <w:rFonts w:ascii="Georgia" w:eastAsia="Georgia" w:hAnsi="Georgia"/>
          <w:sz w:val="21"/>
          <w:szCs w:val="21"/>
          <w:lang w:val="en-GB"/>
        </w:rPr>
        <w:t xml:space="preserve">general meeting will be published on </w:t>
      </w:r>
      <w:r w:rsidR="008C466E">
        <w:rPr>
          <w:rFonts w:ascii="Georgia" w:eastAsia="Georgia" w:hAnsi="Georgia"/>
          <w:sz w:val="21"/>
          <w:szCs w:val="21"/>
          <w:lang w:val="en-GB"/>
        </w:rPr>
        <w:t xml:space="preserve">30 November </w:t>
      </w:r>
      <w:r w:rsidR="00D94C76">
        <w:rPr>
          <w:rFonts w:ascii="Georgia" w:eastAsia="Georgia" w:hAnsi="Georgia"/>
          <w:sz w:val="21"/>
          <w:szCs w:val="21"/>
          <w:lang w:val="en-GB"/>
        </w:rPr>
        <w:t>2022</w:t>
      </w:r>
      <w:r w:rsidRPr="00FC7C3B">
        <w:rPr>
          <w:rFonts w:ascii="Georgia" w:eastAsia="Georgia" w:hAnsi="Georgia"/>
          <w:sz w:val="21"/>
          <w:szCs w:val="21"/>
          <w:lang w:val="en-GB"/>
        </w:rPr>
        <w:t xml:space="preserve">, as soon as the result of the postal voting has been finally confirmed.   </w:t>
      </w:r>
    </w:p>
    <w:p w14:paraId="1341343F" w14:textId="77777777"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Notice</w:t>
      </w:r>
    </w:p>
    <w:p w14:paraId="477E02F8" w14:textId="77777777"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Shareholders wishing to participate at the meeting must:</w:t>
      </w:r>
    </w:p>
    <w:p w14:paraId="4844B2C5" w14:textId="2E7FBEE3" w:rsidR="0022083B" w:rsidRPr="00FC7C3B" w:rsidRDefault="0022083B" w:rsidP="0022083B">
      <w:pPr>
        <w:numPr>
          <w:ilvl w:val="0"/>
          <w:numId w:val="30"/>
        </w:numPr>
        <w:spacing w:before="0" w:after="120" w:line="280" w:lineRule="atLeast"/>
        <w:contextualSpacing/>
        <w:rPr>
          <w:rFonts w:ascii="Georgia" w:eastAsia="Georgia" w:hAnsi="Georgia"/>
          <w:sz w:val="21"/>
          <w:szCs w:val="21"/>
          <w:lang w:val="en-GB"/>
        </w:rPr>
      </w:pPr>
      <w:r w:rsidRPr="00FC7C3B">
        <w:rPr>
          <w:rFonts w:ascii="Georgia" w:eastAsia="Georgia" w:hAnsi="Georgia"/>
          <w:sz w:val="21"/>
          <w:szCs w:val="21"/>
          <w:lang w:val="en-GB"/>
        </w:rPr>
        <w:t>be entered in the shareholders’ register, kept by Euroclear Sweden AB (the Swedish Central Securities Depository &amp; Clearing Organisation), on the record day which is</w:t>
      </w:r>
      <w:r w:rsidR="00E16226" w:rsidRPr="00FC7C3B">
        <w:rPr>
          <w:rFonts w:ascii="Georgia" w:eastAsia="Georgia" w:hAnsi="Georgia"/>
          <w:sz w:val="21"/>
          <w:szCs w:val="21"/>
          <w:lang w:val="en-GB"/>
        </w:rPr>
        <w:t xml:space="preserve"> </w:t>
      </w:r>
      <w:bookmarkStart w:id="0" w:name="_Hlk116654433"/>
      <w:r w:rsidR="008C466E">
        <w:rPr>
          <w:rFonts w:ascii="Georgia" w:eastAsia="Georgia" w:hAnsi="Georgia"/>
          <w:sz w:val="21"/>
          <w:szCs w:val="21"/>
          <w:lang w:val="en-GB"/>
        </w:rPr>
        <w:t>22 November</w:t>
      </w:r>
      <w:r w:rsidR="00B568BD" w:rsidRPr="00FC7C3B">
        <w:rPr>
          <w:rFonts w:ascii="Georgia" w:eastAsia="Georgia" w:hAnsi="Georgia"/>
          <w:sz w:val="21"/>
          <w:szCs w:val="21"/>
          <w:lang w:val="en-GB"/>
        </w:rPr>
        <w:t xml:space="preserve"> 202</w:t>
      </w:r>
      <w:r w:rsidR="00D94C76">
        <w:rPr>
          <w:rFonts w:ascii="Georgia" w:eastAsia="Georgia" w:hAnsi="Georgia"/>
          <w:sz w:val="21"/>
          <w:szCs w:val="21"/>
          <w:lang w:val="en-GB"/>
        </w:rPr>
        <w:t>2</w:t>
      </w:r>
      <w:bookmarkEnd w:id="0"/>
      <w:r w:rsidRPr="00FC7C3B">
        <w:rPr>
          <w:rFonts w:ascii="Georgia" w:eastAsia="Georgia" w:hAnsi="Georgia"/>
          <w:sz w:val="21"/>
          <w:szCs w:val="21"/>
          <w:lang w:val="en-GB"/>
        </w:rPr>
        <w:t>; and</w:t>
      </w:r>
    </w:p>
    <w:p w14:paraId="0E8AFEC5" w14:textId="79C972B7" w:rsidR="00B568BD" w:rsidRPr="00FC7C3B" w:rsidRDefault="00B568BD" w:rsidP="00B568BD">
      <w:pPr>
        <w:pStyle w:val="Liststycke"/>
        <w:numPr>
          <w:ilvl w:val="0"/>
          <w:numId w:val="30"/>
        </w:numPr>
        <w:spacing w:before="24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notify the company of their attendance no later than </w:t>
      </w:r>
      <w:bookmarkStart w:id="1" w:name="_Hlk116654511"/>
      <w:r w:rsidR="008C466E">
        <w:rPr>
          <w:rFonts w:ascii="Georgia" w:eastAsia="Georgia" w:hAnsi="Georgia"/>
          <w:sz w:val="21"/>
          <w:szCs w:val="21"/>
          <w:lang w:val="en-GB"/>
        </w:rPr>
        <w:t>29 November</w:t>
      </w:r>
      <w:r w:rsidRPr="00FC7C3B">
        <w:rPr>
          <w:rFonts w:ascii="Georgia" w:eastAsia="Georgia" w:hAnsi="Georgia"/>
          <w:sz w:val="21"/>
          <w:szCs w:val="21"/>
          <w:lang w:val="en-GB"/>
        </w:rPr>
        <w:t xml:space="preserve"> </w:t>
      </w:r>
      <w:bookmarkEnd w:id="1"/>
      <w:r w:rsidRPr="00FC7C3B">
        <w:rPr>
          <w:rFonts w:ascii="Georgia" w:eastAsia="Georgia" w:hAnsi="Georgia"/>
          <w:sz w:val="21"/>
          <w:szCs w:val="21"/>
          <w:lang w:val="en-GB"/>
        </w:rPr>
        <w:t>202</w:t>
      </w:r>
      <w:r w:rsidR="00D94C76">
        <w:rPr>
          <w:rFonts w:ascii="Georgia" w:eastAsia="Georgia" w:hAnsi="Georgia"/>
          <w:sz w:val="21"/>
          <w:szCs w:val="21"/>
          <w:lang w:val="en-GB"/>
        </w:rPr>
        <w:t>2</w:t>
      </w:r>
      <w:r w:rsidRPr="00FC7C3B">
        <w:rPr>
          <w:rFonts w:ascii="Georgia" w:eastAsia="Georgia" w:hAnsi="Georgia"/>
          <w:sz w:val="21"/>
          <w:szCs w:val="21"/>
          <w:lang w:val="en-GB"/>
        </w:rPr>
        <w:t xml:space="preserve"> by casting their postal vote in accordance with the instructions under the heading “Postal voting” below so that the postal voting form is received by Setterwalls Advokatbyrå AB no later than that day. Please note that a notification to attend the general meeting can only be done by a postal vote.</w:t>
      </w:r>
    </w:p>
    <w:p w14:paraId="055C7ED2" w14:textId="77777777"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A shareholder represented by proxy shall issue a power of attorney. Further instructions regarding this are available below under the heading ”Proxy voting”.</w:t>
      </w:r>
    </w:p>
    <w:p w14:paraId="4879FB0E" w14:textId="77777777"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Nominee registered shares</w:t>
      </w:r>
    </w:p>
    <w:p w14:paraId="0AA12DD8" w14:textId="203A14BC" w:rsidR="0022083B" w:rsidRPr="00FC7C3B" w:rsidRDefault="0022083B"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Shareholders who have their shares registered in the name of a nominee must request temporary entry in the transcription of the share register kept by Euroclear Sweden AB in order to be entitled to participate and vote for their shares at the meeting. The shareholder must inform the nominee well in advance of </w:t>
      </w:r>
      <w:r w:rsidR="008C466E" w:rsidRPr="008C466E">
        <w:rPr>
          <w:rFonts w:ascii="Georgia" w:eastAsia="Georgia" w:hAnsi="Georgia"/>
          <w:sz w:val="21"/>
          <w:szCs w:val="21"/>
          <w:lang w:val="en-GB"/>
        </w:rPr>
        <w:t>22 November</w:t>
      </w:r>
      <w:r w:rsidR="00D94C76" w:rsidRPr="00D94C76">
        <w:rPr>
          <w:rFonts w:ascii="Georgia" w:eastAsia="Georgia" w:hAnsi="Georgia"/>
          <w:sz w:val="21"/>
          <w:szCs w:val="21"/>
          <w:lang w:val="en-GB"/>
        </w:rPr>
        <w:t xml:space="preserve"> 2022</w:t>
      </w:r>
      <w:r w:rsidRPr="00FC7C3B">
        <w:rPr>
          <w:rFonts w:ascii="Georgia" w:eastAsia="Georgia" w:hAnsi="Georgia"/>
          <w:sz w:val="21"/>
          <w:szCs w:val="21"/>
          <w:lang w:val="en-GB"/>
        </w:rPr>
        <w:t>, at which time the register entry must have been made.</w:t>
      </w:r>
      <w:r w:rsidR="00822A98" w:rsidRPr="00FC7C3B">
        <w:rPr>
          <w:rFonts w:ascii="Georgia" w:eastAsia="Georgia" w:hAnsi="Georgia"/>
          <w:sz w:val="21"/>
          <w:szCs w:val="21"/>
          <w:lang w:val="en-GB"/>
        </w:rPr>
        <w:t xml:space="preserve"> </w:t>
      </w:r>
      <w:r w:rsidR="00B568BD" w:rsidRPr="00FC7C3B">
        <w:rPr>
          <w:rFonts w:ascii="Georgia" w:eastAsia="Georgia" w:hAnsi="Georgia"/>
          <w:sz w:val="21"/>
          <w:szCs w:val="21"/>
          <w:lang w:val="en-GB"/>
        </w:rPr>
        <w:t xml:space="preserve">Voting rights registration that has been requested by the shareholder at such time that the registration has been completed by the nominee no later than </w:t>
      </w:r>
      <w:r w:rsidR="008C466E" w:rsidRPr="008C466E">
        <w:rPr>
          <w:rFonts w:ascii="Georgia" w:eastAsia="Georgia" w:hAnsi="Georgia"/>
          <w:sz w:val="21"/>
          <w:szCs w:val="21"/>
          <w:lang w:val="en-GB"/>
        </w:rPr>
        <w:t>2</w:t>
      </w:r>
      <w:r w:rsidR="008C466E">
        <w:rPr>
          <w:rFonts w:ascii="Georgia" w:eastAsia="Georgia" w:hAnsi="Georgia"/>
          <w:sz w:val="21"/>
          <w:szCs w:val="21"/>
          <w:lang w:val="en-GB"/>
        </w:rPr>
        <w:t>4</w:t>
      </w:r>
      <w:r w:rsidR="008C466E" w:rsidRPr="008C466E">
        <w:rPr>
          <w:rFonts w:ascii="Georgia" w:eastAsia="Georgia" w:hAnsi="Georgia"/>
          <w:sz w:val="21"/>
          <w:szCs w:val="21"/>
          <w:lang w:val="en-GB"/>
        </w:rPr>
        <w:t xml:space="preserve"> November</w:t>
      </w:r>
      <w:r w:rsidR="00D94C76" w:rsidRPr="00D94C76">
        <w:rPr>
          <w:rFonts w:ascii="Georgia" w:eastAsia="Georgia" w:hAnsi="Georgia"/>
          <w:sz w:val="21"/>
          <w:szCs w:val="21"/>
          <w:lang w:val="en-GB"/>
        </w:rPr>
        <w:t xml:space="preserve"> 2022</w:t>
      </w:r>
      <w:r w:rsidR="00B568BD" w:rsidRPr="00FC7C3B">
        <w:rPr>
          <w:rFonts w:ascii="Georgia" w:eastAsia="Georgia" w:hAnsi="Georgia"/>
          <w:sz w:val="21"/>
          <w:szCs w:val="21"/>
          <w:lang w:val="en-GB"/>
        </w:rPr>
        <w:t xml:space="preserve">, will, however, be </w:t>
      </w:r>
      <w:proofErr w:type="gramStart"/>
      <w:r w:rsidR="00B568BD" w:rsidRPr="00FC7C3B">
        <w:rPr>
          <w:rFonts w:ascii="Georgia" w:eastAsia="Georgia" w:hAnsi="Georgia"/>
          <w:sz w:val="21"/>
          <w:szCs w:val="21"/>
          <w:lang w:val="en-GB"/>
        </w:rPr>
        <w:t>taken into account</w:t>
      </w:r>
      <w:proofErr w:type="gramEnd"/>
      <w:r w:rsidR="00B568BD" w:rsidRPr="00FC7C3B">
        <w:rPr>
          <w:rFonts w:ascii="Georgia" w:eastAsia="Georgia" w:hAnsi="Georgia"/>
          <w:sz w:val="21"/>
          <w:szCs w:val="21"/>
          <w:lang w:val="en-GB"/>
        </w:rPr>
        <w:t xml:space="preserve"> in the preparation of the share register.</w:t>
      </w:r>
    </w:p>
    <w:p w14:paraId="64685E34" w14:textId="77777777" w:rsidR="00B568BD" w:rsidRPr="00FC7C3B" w:rsidRDefault="00B568BD" w:rsidP="00B568BD">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Postal voting</w:t>
      </w:r>
    </w:p>
    <w:p w14:paraId="12F2ED93" w14:textId="2D4D9BD3"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shareholders may exercise their voting rights at the annual general meeting only by voting in advance, so-called postal voting, in accordance with the Swedish Act (</w:t>
      </w:r>
      <w:r w:rsidR="00D94C76" w:rsidRPr="00D94C76">
        <w:rPr>
          <w:rFonts w:ascii="Georgia" w:eastAsia="Georgia" w:hAnsi="Georgia"/>
          <w:sz w:val="21"/>
          <w:szCs w:val="21"/>
          <w:lang w:val="en-GB"/>
        </w:rPr>
        <w:t>2022:121</w:t>
      </w:r>
      <w:r w:rsidRPr="00FC7C3B">
        <w:rPr>
          <w:rFonts w:ascii="Georgia" w:eastAsia="Georgia" w:hAnsi="Georgia"/>
          <w:sz w:val="21"/>
          <w:szCs w:val="21"/>
          <w:lang w:val="en-GB"/>
        </w:rPr>
        <w:t>) on temporary exceptions to facilitate the execution of general meetings in companies and other associations.</w:t>
      </w:r>
    </w:p>
    <w:p w14:paraId="0C90DD79" w14:textId="77777777"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lastRenderedPageBreak/>
        <w:t xml:space="preserve">A special form shall be used for postal voting. The form will be available on the company’s website, www.klaria.com. The postal voting form is considered as the notification of participation at the </w:t>
      </w:r>
      <w:r w:rsidR="002E381D" w:rsidRPr="00FC7C3B">
        <w:rPr>
          <w:rFonts w:ascii="Georgia" w:eastAsia="Georgia" w:hAnsi="Georgia"/>
          <w:sz w:val="21"/>
          <w:szCs w:val="21"/>
          <w:lang w:val="en-GB"/>
        </w:rPr>
        <w:t xml:space="preserve">annual </w:t>
      </w:r>
      <w:r w:rsidRPr="00FC7C3B">
        <w:rPr>
          <w:rFonts w:ascii="Georgia" w:eastAsia="Georgia" w:hAnsi="Georgia"/>
          <w:sz w:val="21"/>
          <w:szCs w:val="21"/>
          <w:lang w:val="en-GB"/>
        </w:rPr>
        <w:t xml:space="preserve">general meeting. </w:t>
      </w:r>
    </w:p>
    <w:p w14:paraId="2C8D1FDC" w14:textId="763AFF60"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The completed voting form must be received by Setterwalls Adv</w:t>
      </w:r>
      <w:r w:rsidR="00876BA8" w:rsidRPr="00FC7C3B">
        <w:rPr>
          <w:rFonts w:ascii="Georgia" w:eastAsia="Georgia" w:hAnsi="Georgia"/>
          <w:sz w:val="21"/>
          <w:szCs w:val="21"/>
          <w:lang w:val="en-GB"/>
        </w:rPr>
        <w:t xml:space="preserve">okatbyrå AB no later than </w:t>
      </w:r>
      <w:r w:rsidR="008C466E">
        <w:rPr>
          <w:rFonts w:ascii="Georgia" w:eastAsia="Georgia" w:hAnsi="Georgia"/>
          <w:sz w:val="21"/>
          <w:szCs w:val="21"/>
          <w:lang w:val="en-GB"/>
        </w:rPr>
        <w:t xml:space="preserve">29 </w:t>
      </w:r>
      <w:r w:rsidR="008C466E" w:rsidRPr="008C466E">
        <w:rPr>
          <w:rFonts w:ascii="Georgia" w:eastAsia="Georgia" w:hAnsi="Georgia"/>
          <w:sz w:val="21"/>
          <w:szCs w:val="21"/>
          <w:lang w:val="en-GB"/>
        </w:rPr>
        <w:t>November</w:t>
      </w:r>
      <w:r w:rsidR="00D94C76">
        <w:rPr>
          <w:rFonts w:ascii="Georgia" w:eastAsia="Georgia" w:hAnsi="Georgia"/>
          <w:sz w:val="21"/>
          <w:szCs w:val="21"/>
          <w:lang w:val="en-GB"/>
        </w:rPr>
        <w:t xml:space="preserve"> 2022</w:t>
      </w:r>
      <w:r w:rsidRPr="00FC7C3B">
        <w:rPr>
          <w:rFonts w:ascii="Georgia" w:eastAsia="Georgia" w:hAnsi="Georgia"/>
          <w:sz w:val="21"/>
          <w:szCs w:val="21"/>
          <w:lang w:val="en-GB"/>
        </w:rPr>
        <w:t xml:space="preserve">. The form may be submitted by post to Setterwalls Advokatbyrå AB, Attn: Magnus Melin, P.O. Box 1050, 101 39 Stockholm, Sweden or via e-mail to magnus.melin@setterwalls.se. </w:t>
      </w:r>
    </w:p>
    <w:p w14:paraId="3D0BF78A" w14:textId="77777777"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 may not provide special instructions or conditions in the voting form. If so, the vote (i.e. the postal vote in its entirety) </w:t>
      </w:r>
      <w:r w:rsidR="002E381D" w:rsidRPr="00FC7C3B">
        <w:rPr>
          <w:rFonts w:ascii="Georgia" w:eastAsia="Georgia" w:hAnsi="Georgia"/>
          <w:sz w:val="21"/>
          <w:szCs w:val="21"/>
          <w:lang w:val="en-GB"/>
        </w:rPr>
        <w:t xml:space="preserve">will be deemed as </w:t>
      </w:r>
      <w:r w:rsidRPr="00FC7C3B">
        <w:rPr>
          <w:rFonts w:ascii="Georgia" w:eastAsia="Georgia" w:hAnsi="Georgia"/>
          <w:sz w:val="21"/>
          <w:szCs w:val="21"/>
          <w:lang w:val="en-GB"/>
        </w:rPr>
        <w:t>invalid. Further instructions and conditions are included in the form for postal voting.  </w:t>
      </w:r>
    </w:p>
    <w:p w14:paraId="0F2440F4" w14:textId="77777777"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shareholders may request in the postal voting form that a resolution on one or several of the matters on the proposed agenda below should be deferred to a so-called continued general meeting, which cannot be conducted solely by way of postal voting. Such general meeting shall take place if the </w:t>
      </w:r>
      <w:r w:rsidR="002E381D" w:rsidRPr="00FC7C3B">
        <w:rPr>
          <w:rFonts w:ascii="Georgia" w:eastAsia="Georgia" w:hAnsi="Georgia"/>
          <w:sz w:val="21"/>
          <w:szCs w:val="21"/>
          <w:lang w:val="en-GB"/>
        </w:rPr>
        <w:t xml:space="preserve">annual </w:t>
      </w:r>
      <w:r w:rsidRPr="00FC7C3B">
        <w:rPr>
          <w:rFonts w:ascii="Georgia" w:eastAsia="Georgia" w:hAnsi="Georgia"/>
          <w:sz w:val="21"/>
          <w:szCs w:val="21"/>
          <w:lang w:val="en-GB"/>
        </w:rPr>
        <w:t>general meeting so resolves or if shareholders with at least one tenth of all shares in the company so requests.</w:t>
      </w:r>
    </w:p>
    <w:p w14:paraId="7CDC7F9E" w14:textId="77777777" w:rsidR="0022083B" w:rsidRPr="00FC7C3B" w:rsidRDefault="0022083B" w:rsidP="0022083B">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 xml:space="preserve">Proxy </w:t>
      </w:r>
      <w:r w:rsidR="00B568BD" w:rsidRPr="00FC7C3B">
        <w:rPr>
          <w:rFonts w:ascii="Arial" w:hAnsi="Arial"/>
          <w:b/>
          <w:sz w:val="21"/>
          <w:szCs w:val="32"/>
          <w:lang w:val="en-GB"/>
        </w:rPr>
        <w:t>voting</w:t>
      </w:r>
    </w:p>
    <w:p w14:paraId="3218CC55" w14:textId="77777777" w:rsidR="00B568BD" w:rsidRPr="00FC7C3B" w:rsidRDefault="00B568BD" w:rsidP="00B568B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A shareholder represented by proxy shall issue a power of attorney which shall be dated and signed by the shareholder. If the shareholder postal votes by proxy, the power of attorney shall be enclosed to the form. If issued by a legal entity, the power of attorney shall also be accompanied by registration certificate or, if not applicable, equivalent documents of authority. Power of attorney forms for those shareholders wishing to postal vote by proxy will be available on the company’s website www.klaria.com. </w:t>
      </w:r>
    </w:p>
    <w:p w14:paraId="7C639D23" w14:textId="77777777" w:rsidR="0022083B" w:rsidRPr="00FC7C3B" w:rsidRDefault="0022083B" w:rsidP="0022083B">
      <w:pPr>
        <w:spacing w:before="0" w:after="120" w:line="280" w:lineRule="atLeast"/>
        <w:rPr>
          <w:rFonts w:ascii="Georgia" w:eastAsia="Georgia" w:hAnsi="Georgia"/>
          <w:sz w:val="21"/>
          <w:szCs w:val="21"/>
          <w:lang w:val="en-GB"/>
        </w:rPr>
      </w:pPr>
      <w:r w:rsidRPr="00FC7C3B">
        <w:rPr>
          <w:rFonts w:ascii="Arial" w:hAnsi="Arial"/>
          <w:b/>
          <w:sz w:val="21"/>
          <w:szCs w:val="32"/>
          <w:lang w:val="en-GB"/>
        </w:rPr>
        <w:t>Proposed agenda</w:t>
      </w:r>
    </w:p>
    <w:p w14:paraId="149033C4" w14:textId="77777777"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Opening of the meeting</w:t>
      </w:r>
      <w:r w:rsidR="00B568BD" w:rsidRPr="00FC7C3B">
        <w:rPr>
          <w:rFonts w:ascii="Georgia" w:eastAsia="Georgia" w:hAnsi="Georgia"/>
          <w:sz w:val="21"/>
          <w:szCs w:val="21"/>
          <w:lang w:val="en-GB"/>
        </w:rPr>
        <w:t>.</w:t>
      </w:r>
    </w:p>
    <w:p w14:paraId="7B1E96FA" w14:textId="77777777"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Elec</w:t>
      </w:r>
      <w:r w:rsidR="00B568BD" w:rsidRPr="00FC7C3B">
        <w:rPr>
          <w:rFonts w:ascii="Georgia" w:eastAsia="Georgia" w:hAnsi="Georgia"/>
          <w:sz w:val="21"/>
          <w:szCs w:val="21"/>
          <w:lang w:val="en-GB"/>
        </w:rPr>
        <w:t>tion of chairman of the meeting.</w:t>
      </w:r>
    </w:p>
    <w:p w14:paraId="5F92FE89" w14:textId="77777777"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 xml:space="preserve">Preparation </w:t>
      </w:r>
      <w:r w:rsidR="00B568BD" w:rsidRPr="00FC7C3B">
        <w:rPr>
          <w:rFonts w:ascii="Georgia" w:eastAsia="Georgia" w:hAnsi="Georgia"/>
          <w:sz w:val="21"/>
          <w:szCs w:val="21"/>
          <w:lang w:val="en-GB"/>
        </w:rPr>
        <w:t>and approval of the voting list.</w:t>
      </w:r>
    </w:p>
    <w:p w14:paraId="253BC894" w14:textId="77777777" w:rsidR="00B568BD" w:rsidRPr="00FC7C3B" w:rsidRDefault="00B568BD"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Election of at least one person who shall approve the minutes of the meeting.</w:t>
      </w:r>
    </w:p>
    <w:p w14:paraId="018AA472" w14:textId="77777777" w:rsidR="0022083B" w:rsidRPr="00FC7C3B" w:rsidRDefault="00B568BD"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Approval of the agenda.</w:t>
      </w:r>
    </w:p>
    <w:p w14:paraId="3ED35240" w14:textId="77777777" w:rsidR="0022083B" w:rsidRPr="00FC7C3B" w:rsidRDefault="0022083B" w:rsidP="00A15395">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Determination of whether the</w:t>
      </w:r>
      <w:r w:rsidR="00B568BD" w:rsidRPr="00FC7C3B">
        <w:rPr>
          <w:rFonts w:ascii="Georgia" w:eastAsia="Georgia" w:hAnsi="Georgia"/>
          <w:sz w:val="21"/>
          <w:szCs w:val="21"/>
          <w:lang w:val="en-GB"/>
        </w:rPr>
        <w:t xml:space="preserve"> meeting has been duly convened.</w:t>
      </w:r>
    </w:p>
    <w:p w14:paraId="1E2F7B7A" w14:textId="550095AE" w:rsidR="008463BB" w:rsidRPr="008463BB" w:rsidRDefault="00847AB6" w:rsidP="00813E40">
      <w:pPr>
        <w:numPr>
          <w:ilvl w:val="0"/>
          <w:numId w:val="21"/>
        </w:numPr>
        <w:spacing w:before="0" w:after="120" w:line="280" w:lineRule="atLeast"/>
        <w:ind w:left="720" w:hanging="360"/>
        <w:rPr>
          <w:rFonts w:ascii="Georgia" w:eastAsia="Georgia" w:hAnsi="Georgia"/>
          <w:sz w:val="21"/>
          <w:szCs w:val="21"/>
          <w:lang w:val="en-GB"/>
        </w:rPr>
      </w:pPr>
      <w:r w:rsidRPr="00847AB6">
        <w:rPr>
          <w:rFonts w:ascii="Georgia" w:eastAsia="Georgia" w:hAnsi="Georgia"/>
          <w:sz w:val="21"/>
          <w:szCs w:val="21"/>
          <w:lang w:val="en-GB"/>
        </w:rPr>
        <w:t>Resolution regarding approval of the board of directors’ resolution on issuance of shares with preferential rights for the shareholders</w:t>
      </w:r>
      <w:r w:rsidR="008463BB">
        <w:rPr>
          <w:rFonts w:ascii="Georgia" w:eastAsia="Georgia" w:hAnsi="Georgia"/>
          <w:sz w:val="21"/>
          <w:szCs w:val="21"/>
          <w:lang w:val="en-GB"/>
        </w:rPr>
        <w:t>.</w:t>
      </w:r>
    </w:p>
    <w:p w14:paraId="1EA0B3B7" w14:textId="77777777" w:rsidR="0022083B" w:rsidRPr="00FC7C3B" w:rsidRDefault="0022083B" w:rsidP="00FB2AF4">
      <w:pPr>
        <w:numPr>
          <w:ilvl w:val="0"/>
          <w:numId w:val="21"/>
        </w:numPr>
        <w:spacing w:before="0" w:after="120" w:line="280" w:lineRule="atLeast"/>
        <w:ind w:left="720" w:hanging="360"/>
        <w:rPr>
          <w:rFonts w:ascii="Georgia" w:eastAsia="Georgia" w:hAnsi="Georgia"/>
          <w:sz w:val="21"/>
          <w:szCs w:val="21"/>
          <w:lang w:val="en-GB"/>
        </w:rPr>
      </w:pPr>
      <w:r w:rsidRPr="00FC7C3B">
        <w:rPr>
          <w:rFonts w:ascii="Georgia" w:eastAsia="Georgia" w:hAnsi="Georgia"/>
          <w:sz w:val="21"/>
          <w:szCs w:val="21"/>
          <w:lang w:val="en-GB"/>
        </w:rPr>
        <w:t>Closing of the meeting.</w:t>
      </w:r>
      <w:r w:rsidR="003D2DB5" w:rsidRPr="00FC7C3B">
        <w:rPr>
          <w:rFonts w:ascii="Georgia" w:eastAsia="Georgia" w:hAnsi="Georgia"/>
          <w:sz w:val="21"/>
          <w:szCs w:val="21"/>
          <w:lang w:val="en-GB"/>
        </w:rPr>
        <w:br/>
      </w:r>
    </w:p>
    <w:p w14:paraId="161B3665" w14:textId="77777777" w:rsidR="00886177" w:rsidRPr="00FC7C3B" w:rsidRDefault="00886177" w:rsidP="00BC0D3D">
      <w:pPr>
        <w:spacing w:before="0" w:after="120" w:line="280" w:lineRule="atLeast"/>
        <w:rPr>
          <w:rFonts w:ascii="Georgia" w:eastAsia="Georgia" w:hAnsi="Georgia"/>
          <w:b/>
          <w:sz w:val="21"/>
          <w:szCs w:val="21"/>
          <w:lang w:val="en-GB"/>
        </w:rPr>
      </w:pPr>
      <w:r w:rsidRPr="00FC7C3B">
        <w:rPr>
          <w:rFonts w:ascii="Georgia" w:eastAsia="Georgia" w:hAnsi="Georgia"/>
          <w:b/>
          <w:sz w:val="21"/>
          <w:szCs w:val="21"/>
          <w:lang w:val="en-GB"/>
        </w:rPr>
        <w:t>Proposed resolutions</w:t>
      </w:r>
    </w:p>
    <w:p w14:paraId="2D027C09" w14:textId="77777777" w:rsidR="00EA67C8" w:rsidRPr="00FC7C3B" w:rsidRDefault="00EA67C8" w:rsidP="00BC0D3D">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Election of chairman of the meeting</w:t>
      </w:r>
      <w:r w:rsidR="00BC0D3D" w:rsidRPr="00FC7C3B">
        <w:rPr>
          <w:rFonts w:ascii="Georgia" w:eastAsia="Georgia" w:hAnsi="Georgia"/>
          <w:b/>
          <w:i/>
          <w:sz w:val="21"/>
          <w:szCs w:val="21"/>
          <w:lang w:val="en-GB"/>
        </w:rPr>
        <w:t xml:space="preserve"> (item 2)</w:t>
      </w:r>
      <w:r w:rsidRPr="00FC7C3B">
        <w:rPr>
          <w:rFonts w:ascii="Georgia" w:eastAsia="Georgia" w:hAnsi="Georgia"/>
          <w:b/>
          <w:i/>
          <w:sz w:val="21"/>
          <w:szCs w:val="21"/>
          <w:lang w:val="en-GB"/>
        </w:rPr>
        <w:t xml:space="preserve"> </w:t>
      </w:r>
    </w:p>
    <w:p w14:paraId="535D39B6" w14:textId="77777777" w:rsidR="00EA67C8" w:rsidRPr="00FC7C3B" w:rsidRDefault="00EA67C8" w:rsidP="0022083B">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w:t>
      </w:r>
      <w:r w:rsidR="00511546" w:rsidRPr="00FC7C3B">
        <w:rPr>
          <w:rFonts w:ascii="Georgia" w:eastAsia="Georgia" w:hAnsi="Georgia"/>
          <w:sz w:val="21"/>
          <w:szCs w:val="21"/>
          <w:lang w:val="en-GB"/>
        </w:rPr>
        <w:t>nomination committe</w:t>
      </w:r>
      <w:r w:rsidR="00886177" w:rsidRPr="00FC7C3B">
        <w:rPr>
          <w:rFonts w:ascii="Georgia" w:eastAsia="Georgia" w:hAnsi="Georgia"/>
          <w:sz w:val="21"/>
          <w:szCs w:val="21"/>
          <w:lang w:val="en-GB"/>
        </w:rPr>
        <w:t>e</w:t>
      </w:r>
      <w:r w:rsidRPr="00FC7C3B">
        <w:rPr>
          <w:rFonts w:ascii="Georgia" w:eastAsia="Georgia" w:hAnsi="Georgia"/>
          <w:sz w:val="21"/>
          <w:szCs w:val="21"/>
          <w:lang w:val="en-GB"/>
        </w:rPr>
        <w:t xml:space="preserve"> proposes that attorney Marcus Nivinger</w:t>
      </w:r>
      <w:r w:rsidR="00BC0D3D" w:rsidRPr="00FC7C3B">
        <w:rPr>
          <w:rFonts w:ascii="Georgia" w:eastAsia="Georgia" w:hAnsi="Georgia"/>
          <w:sz w:val="21"/>
          <w:szCs w:val="21"/>
          <w:lang w:val="en-GB"/>
        </w:rPr>
        <w:t xml:space="preserve"> (lawyer at Setterwalls Advokatbyrå)</w:t>
      </w:r>
      <w:r w:rsidRPr="00FC7C3B">
        <w:rPr>
          <w:rFonts w:ascii="Georgia" w:eastAsia="Georgia" w:hAnsi="Georgia"/>
          <w:sz w:val="21"/>
          <w:szCs w:val="21"/>
          <w:lang w:val="en-GB"/>
        </w:rPr>
        <w:t xml:space="preserve"> is appointed chairman of the </w:t>
      </w:r>
      <w:r w:rsidR="00876BA8" w:rsidRPr="00FC7C3B">
        <w:rPr>
          <w:rFonts w:ascii="Georgia" w:eastAsia="Georgia" w:hAnsi="Georgia"/>
          <w:sz w:val="21"/>
          <w:szCs w:val="21"/>
          <w:lang w:val="en-GB"/>
        </w:rPr>
        <w:t>extraordinary</w:t>
      </w:r>
      <w:r w:rsidR="00BC0D3D" w:rsidRPr="00FC7C3B">
        <w:rPr>
          <w:rFonts w:ascii="Georgia" w:eastAsia="Georgia" w:hAnsi="Georgia"/>
          <w:sz w:val="21"/>
          <w:szCs w:val="21"/>
          <w:lang w:val="en-GB"/>
        </w:rPr>
        <w:t xml:space="preserve"> general meeting</w:t>
      </w:r>
      <w:r w:rsidRPr="00FC7C3B">
        <w:rPr>
          <w:rFonts w:ascii="Georgia" w:eastAsia="Georgia" w:hAnsi="Georgia"/>
          <w:sz w:val="21"/>
          <w:szCs w:val="21"/>
          <w:lang w:val="en-GB"/>
        </w:rPr>
        <w:t>.</w:t>
      </w:r>
    </w:p>
    <w:p w14:paraId="3A7BF028" w14:textId="77777777" w:rsidR="00BC0D3D" w:rsidRPr="00FC7C3B" w:rsidRDefault="00BC0D3D" w:rsidP="0022083B">
      <w:pPr>
        <w:spacing w:before="0" w:after="120" w:line="280" w:lineRule="atLeast"/>
        <w:rPr>
          <w:rFonts w:ascii="Georgia" w:eastAsia="Georgia" w:hAnsi="Georgia"/>
          <w:sz w:val="21"/>
          <w:szCs w:val="21"/>
          <w:lang w:val="en-GB"/>
        </w:rPr>
      </w:pPr>
      <w:r w:rsidRPr="00FC7C3B">
        <w:rPr>
          <w:rFonts w:ascii="Georgia" w:eastAsia="Georgia" w:hAnsi="Georgia"/>
          <w:b/>
          <w:i/>
          <w:sz w:val="21"/>
          <w:szCs w:val="21"/>
          <w:lang w:val="en-GB"/>
        </w:rPr>
        <w:t>Preparation and approval of the voting list (item 3)</w:t>
      </w:r>
    </w:p>
    <w:p w14:paraId="3FB8FDBB" w14:textId="77777777" w:rsidR="00BC0D3D" w:rsidRPr="00FC7C3B" w:rsidRDefault="00BC0D3D" w:rsidP="00BC0D3D">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lastRenderedPageBreak/>
        <w:t xml:space="preserve">The voting list that is proposed for approval is the voting list prepared by Setterwalls Advokatbyrå AB on behalf of the company, based on the shareholders’ register for the general meeting kept by Euroclear Sweden AB, and postal votes received, and approved by the persons appointed to approve the minutes. </w:t>
      </w:r>
    </w:p>
    <w:p w14:paraId="36EAC88C" w14:textId="77777777" w:rsidR="00BC0D3D" w:rsidRPr="00FC7C3B" w:rsidRDefault="00BC0D3D" w:rsidP="0022083B">
      <w:pPr>
        <w:spacing w:before="0" w:after="120" w:line="280" w:lineRule="atLeast"/>
        <w:rPr>
          <w:rFonts w:ascii="Georgia" w:eastAsia="Georgia" w:hAnsi="Georgia"/>
          <w:b/>
          <w:i/>
          <w:sz w:val="21"/>
          <w:szCs w:val="21"/>
          <w:lang w:val="en-GB"/>
        </w:rPr>
      </w:pPr>
      <w:r w:rsidRPr="00FC7C3B">
        <w:rPr>
          <w:rFonts w:ascii="Georgia" w:eastAsia="Georgia" w:hAnsi="Georgia"/>
          <w:b/>
          <w:i/>
          <w:sz w:val="21"/>
          <w:szCs w:val="21"/>
          <w:lang w:val="en-GB"/>
        </w:rPr>
        <w:t>Election of at least one person who shall approve the minutes of the meeting (item 4)</w:t>
      </w:r>
    </w:p>
    <w:p w14:paraId="681C85FD" w14:textId="12183AF0" w:rsidR="00BC0D3D" w:rsidRPr="00FC7C3B" w:rsidRDefault="00BC0D3D" w:rsidP="00BC0D3D">
      <w:pPr>
        <w:spacing w:before="0" w:after="120" w:line="280" w:lineRule="atLeast"/>
        <w:rPr>
          <w:rFonts w:ascii="Georgia" w:eastAsia="Georgia" w:hAnsi="Georgia"/>
          <w:sz w:val="21"/>
          <w:szCs w:val="21"/>
          <w:lang w:val="en-GB"/>
        </w:rPr>
      </w:pPr>
      <w:r w:rsidRPr="002B2FE4">
        <w:rPr>
          <w:rFonts w:ascii="Georgia" w:eastAsia="Georgia" w:hAnsi="Georgia"/>
          <w:sz w:val="21"/>
          <w:szCs w:val="21"/>
          <w:lang w:val="en-GB"/>
        </w:rPr>
        <w:t xml:space="preserve">The </w:t>
      </w:r>
      <w:r w:rsidR="00886177" w:rsidRPr="002B2FE4">
        <w:rPr>
          <w:rFonts w:ascii="Georgia" w:eastAsia="Georgia" w:hAnsi="Georgia"/>
          <w:sz w:val="21"/>
          <w:szCs w:val="21"/>
          <w:lang w:val="en-GB"/>
        </w:rPr>
        <w:t>board of directors</w:t>
      </w:r>
      <w:r w:rsidR="00036541" w:rsidRPr="002B2FE4">
        <w:rPr>
          <w:rFonts w:ascii="Georgia" w:eastAsia="Georgia" w:hAnsi="Georgia"/>
          <w:sz w:val="21"/>
          <w:szCs w:val="21"/>
          <w:lang w:val="en-GB"/>
        </w:rPr>
        <w:t xml:space="preserve"> proposes that</w:t>
      </w:r>
      <w:r w:rsidR="00466037" w:rsidRPr="002B2FE4">
        <w:rPr>
          <w:rFonts w:ascii="Georgia" w:eastAsia="Georgia" w:hAnsi="Georgia"/>
          <w:sz w:val="21"/>
          <w:szCs w:val="21"/>
          <w:lang w:val="en-GB"/>
        </w:rPr>
        <w:t xml:space="preserve"> </w:t>
      </w:r>
      <w:r w:rsidR="00980743" w:rsidRPr="002B2FE4">
        <w:rPr>
          <w:rFonts w:ascii="Georgia" w:eastAsia="Georgia" w:hAnsi="Georgia"/>
          <w:sz w:val="21"/>
          <w:szCs w:val="21"/>
          <w:lang w:val="en-GB"/>
        </w:rPr>
        <w:t>Fredrik Hübinette</w:t>
      </w:r>
      <w:r w:rsidR="00876BA8" w:rsidRPr="002B2FE4">
        <w:rPr>
          <w:rFonts w:ascii="Georgia" w:eastAsia="Georgia" w:hAnsi="Georgia"/>
          <w:sz w:val="21"/>
          <w:szCs w:val="21"/>
          <w:lang w:val="en-GB"/>
        </w:rPr>
        <w:t xml:space="preserve"> </w:t>
      </w:r>
      <w:r w:rsidRPr="002B2FE4">
        <w:rPr>
          <w:rFonts w:ascii="Georgia" w:eastAsia="Georgia" w:hAnsi="Georgia"/>
          <w:sz w:val="21"/>
          <w:szCs w:val="21"/>
          <w:lang w:val="en-GB"/>
        </w:rPr>
        <w:t xml:space="preserve">is to be appointed as person verifying the minutes together with the chairman of the general meeting, or in the event </w:t>
      </w:r>
      <w:r w:rsidR="008C466E" w:rsidRPr="002B2FE4">
        <w:rPr>
          <w:rFonts w:ascii="Georgia" w:eastAsia="Georgia" w:hAnsi="Georgia"/>
          <w:sz w:val="21"/>
          <w:szCs w:val="21"/>
          <w:lang w:val="en-GB"/>
        </w:rPr>
        <w:t xml:space="preserve">he </w:t>
      </w:r>
      <w:r w:rsidRPr="002B2FE4">
        <w:rPr>
          <w:rFonts w:ascii="Georgia" w:eastAsia="Georgia" w:hAnsi="Georgia"/>
          <w:sz w:val="21"/>
          <w:szCs w:val="21"/>
          <w:lang w:val="en-GB"/>
        </w:rPr>
        <w:t>is prevented from doing so, the person the CEO appoints instead. The person appointed to verify the minutes shall, apart from approving the minutes of the general meeting together with the chairman of the general meeting, check the voting list and that the result</w:t>
      </w:r>
      <w:r w:rsidR="00886177" w:rsidRPr="002B2FE4">
        <w:rPr>
          <w:rFonts w:ascii="Georgia" w:eastAsia="Georgia" w:hAnsi="Georgia"/>
          <w:sz w:val="21"/>
          <w:szCs w:val="21"/>
          <w:lang w:val="en-GB"/>
        </w:rPr>
        <w:t>s</w:t>
      </w:r>
      <w:r w:rsidRPr="002B2FE4">
        <w:rPr>
          <w:rFonts w:ascii="Georgia" w:eastAsia="Georgia" w:hAnsi="Georgia"/>
          <w:sz w:val="21"/>
          <w:szCs w:val="21"/>
          <w:lang w:val="en-GB"/>
        </w:rPr>
        <w:t xml:space="preserve"> of received votes are correctly reflected in the minutes of the general meeting.</w:t>
      </w:r>
      <w:r w:rsidRPr="00FC7C3B">
        <w:rPr>
          <w:rFonts w:ascii="Georgia" w:eastAsia="Georgia" w:hAnsi="Georgia"/>
          <w:sz w:val="21"/>
          <w:szCs w:val="21"/>
          <w:lang w:val="en-GB"/>
        </w:rPr>
        <w:t xml:space="preserve"> </w:t>
      </w:r>
    </w:p>
    <w:p w14:paraId="294D20AA" w14:textId="148C4945" w:rsidR="00B76114" w:rsidRPr="00FC7C3B" w:rsidRDefault="00847AB6" w:rsidP="00B76114">
      <w:pPr>
        <w:spacing w:before="0" w:after="120" w:line="280" w:lineRule="atLeast"/>
        <w:rPr>
          <w:rFonts w:ascii="Georgia" w:eastAsia="Georgia" w:hAnsi="Georgia"/>
          <w:b/>
          <w:i/>
          <w:sz w:val="21"/>
          <w:szCs w:val="21"/>
          <w:lang w:val="en-GB"/>
        </w:rPr>
      </w:pPr>
      <w:r w:rsidRPr="00847AB6">
        <w:rPr>
          <w:rFonts w:ascii="Georgia" w:eastAsia="Georgia" w:hAnsi="Georgia"/>
          <w:b/>
          <w:i/>
          <w:sz w:val="21"/>
          <w:szCs w:val="21"/>
          <w:lang w:val="en-GB"/>
        </w:rPr>
        <w:t>Resolution regarding approval of the board of directors’ resolution on issuance of shares with preferential rights for the shareholders</w:t>
      </w:r>
      <w:r w:rsidR="00876BA8" w:rsidRPr="00FC7C3B">
        <w:rPr>
          <w:rFonts w:ascii="Georgia" w:eastAsia="Georgia" w:hAnsi="Georgia"/>
          <w:b/>
          <w:i/>
          <w:sz w:val="21"/>
          <w:szCs w:val="21"/>
          <w:lang w:val="en-GB"/>
        </w:rPr>
        <w:t xml:space="preserve"> (item 7)</w:t>
      </w:r>
    </w:p>
    <w:p w14:paraId="051D26E5" w14:textId="0999B491" w:rsidR="00847AB6" w:rsidRDefault="00847AB6" w:rsidP="00847AB6">
      <w:pPr>
        <w:rPr>
          <w:rFonts w:ascii="Georgia" w:hAnsi="Georgia"/>
          <w:sz w:val="21"/>
          <w:szCs w:val="21"/>
          <w:lang w:val="en-GB"/>
        </w:rPr>
      </w:pPr>
      <w:r w:rsidRPr="00847AB6">
        <w:rPr>
          <w:rFonts w:ascii="Georgia" w:hAnsi="Georgia"/>
          <w:sz w:val="21"/>
          <w:szCs w:val="21"/>
          <w:lang w:val="en-GB"/>
        </w:rPr>
        <w:t>The board of directors proposes that the meeting resolves to approve the board of directors’ resolution on issuance of new shares with preferential rights for the shareholders in accordance with the below.</w:t>
      </w:r>
    </w:p>
    <w:p w14:paraId="22E70CA3" w14:textId="74905FA5" w:rsidR="00C01FD8" w:rsidRPr="00C01FD8" w:rsidRDefault="00C01FD8" w:rsidP="00C01FD8">
      <w:pPr>
        <w:rPr>
          <w:rFonts w:ascii="Georgia" w:hAnsi="Georgia"/>
          <w:i/>
          <w:iCs/>
          <w:sz w:val="21"/>
          <w:szCs w:val="21"/>
          <w:lang w:val="en-US"/>
        </w:rPr>
      </w:pPr>
      <w:r w:rsidRPr="00C01FD8">
        <w:rPr>
          <w:rFonts w:ascii="Georgia" w:hAnsi="Georgia"/>
          <w:i/>
          <w:iCs/>
          <w:sz w:val="21"/>
          <w:szCs w:val="21"/>
          <w:lang w:val="en-US"/>
        </w:rPr>
        <w:t>Share capital increase and number of shares</w:t>
      </w:r>
    </w:p>
    <w:p w14:paraId="14DC90A0" w14:textId="03A209E8" w:rsidR="00C01FD8" w:rsidRPr="00C01FD8" w:rsidRDefault="00C01FD8" w:rsidP="00C01FD8">
      <w:pPr>
        <w:rPr>
          <w:rFonts w:ascii="Georgia" w:hAnsi="Georgia"/>
          <w:bCs/>
          <w:sz w:val="21"/>
          <w:szCs w:val="21"/>
          <w:lang w:val="en-US"/>
        </w:rPr>
      </w:pPr>
      <w:r w:rsidRPr="00C01FD8">
        <w:rPr>
          <w:rFonts w:ascii="Georgia" w:hAnsi="Georgia"/>
          <w:sz w:val="21"/>
          <w:szCs w:val="21"/>
          <w:lang w:val="en-US"/>
        </w:rPr>
        <w:t xml:space="preserve">The company’s share capital may be increased with not more than SEK </w:t>
      </w:r>
      <w:r w:rsidR="00835684" w:rsidRPr="00835684">
        <w:rPr>
          <w:rFonts w:ascii="Georgia" w:hAnsi="Georgia"/>
          <w:sz w:val="21"/>
          <w:szCs w:val="21"/>
          <w:lang w:val="en-US"/>
        </w:rPr>
        <w:t>986,115.96776</w:t>
      </w:r>
      <w:r w:rsidR="00D16CC1">
        <w:rPr>
          <w:rFonts w:ascii="Georgia" w:hAnsi="Georgia"/>
          <w:sz w:val="21"/>
          <w:szCs w:val="21"/>
          <w:lang w:val="en-US"/>
        </w:rPr>
        <w:t>2</w:t>
      </w:r>
      <w:r w:rsidR="00835684" w:rsidRPr="00835684">
        <w:rPr>
          <w:rFonts w:ascii="Georgia" w:hAnsi="Georgia"/>
          <w:sz w:val="21"/>
          <w:szCs w:val="21"/>
          <w:lang w:val="en-US"/>
        </w:rPr>
        <w:t xml:space="preserve"> </w:t>
      </w:r>
      <w:r w:rsidRPr="00C01FD8">
        <w:rPr>
          <w:rFonts w:ascii="Georgia" w:hAnsi="Georgia"/>
          <w:sz w:val="21"/>
          <w:szCs w:val="21"/>
          <w:lang w:val="en-US"/>
        </w:rPr>
        <w:t xml:space="preserve">through the issuance of no more than </w:t>
      </w:r>
      <w:r w:rsidR="008C466E" w:rsidRPr="008C466E">
        <w:rPr>
          <w:rFonts w:ascii="Georgia" w:hAnsi="Georgia"/>
          <w:sz w:val="21"/>
          <w:szCs w:val="21"/>
          <w:lang w:val="en-US"/>
        </w:rPr>
        <w:t>59</w:t>
      </w:r>
      <w:r w:rsidR="008C466E">
        <w:rPr>
          <w:rFonts w:ascii="Georgia" w:hAnsi="Georgia"/>
          <w:sz w:val="21"/>
          <w:szCs w:val="21"/>
          <w:lang w:val="en-US"/>
        </w:rPr>
        <w:t>,</w:t>
      </w:r>
      <w:r w:rsidR="008C466E" w:rsidRPr="008C466E">
        <w:rPr>
          <w:rFonts w:ascii="Georgia" w:hAnsi="Georgia"/>
          <w:sz w:val="21"/>
          <w:szCs w:val="21"/>
          <w:lang w:val="en-US"/>
        </w:rPr>
        <w:t>166</w:t>
      </w:r>
      <w:r w:rsidR="008C466E">
        <w:rPr>
          <w:rFonts w:ascii="Georgia" w:hAnsi="Georgia"/>
          <w:sz w:val="21"/>
          <w:szCs w:val="21"/>
          <w:lang w:val="en-US"/>
        </w:rPr>
        <w:t>,</w:t>
      </w:r>
      <w:r w:rsidR="008C466E" w:rsidRPr="008C466E">
        <w:rPr>
          <w:rFonts w:ascii="Georgia" w:hAnsi="Georgia"/>
          <w:sz w:val="21"/>
          <w:szCs w:val="21"/>
          <w:lang w:val="en-US"/>
        </w:rPr>
        <w:t>957</w:t>
      </w:r>
      <w:r w:rsidRPr="00C01FD8">
        <w:rPr>
          <w:rFonts w:ascii="Georgia" w:hAnsi="Georgia"/>
          <w:sz w:val="21"/>
          <w:szCs w:val="21"/>
          <w:lang w:val="en-US"/>
        </w:rPr>
        <w:t xml:space="preserve"> new shares, each with a quotient value of approximately SEK 0.017 (1/60 Swedish Krona).</w:t>
      </w:r>
      <w:r w:rsidRPr="00C01FD8">
        <w:rPr>
          <w:rFonts w:ascii="Georgia" w:hAnsi="Georgia"/>
          <w:bCs/>
          <w:sz w:val="21"/>
          <w:szCs w:val="21"/>
          <w:lang w:val="en-US"/>
        </w:rPr>
        <w:t xml:space="preserve"> </w:t>
      </w:r>
    </w:p>
    <w:p w14:paraId="6CA50192" w14:textId="2754D106" w:rsidR="00C01FD8" w:rsidRPr="00C01FD8" w:rsidRDefault="00C01FD8" w:rsidP="00C01FD8">
      <w:pPr>
        <w:rPr>
          <w:rFonts w:ascii="Georgia" w:hAnsi="Georgia"/>
          <w:i/>
          <w:iCs/>
          <w:sz w:val="21"/>
          <w:szCs w:val="21"/>
          <w:lang w:val="en-US"/>
        </w:rPr>
      </w:pPr>
      <w:r w:rsidRPr="00C01FD8">
        <w:rPr>
          <w:rFonts w:ascii="Georgia" w:hAnsi="Georgia"/>
          <w:i/>
          <w:iCs/>
          <w:sz w:val="21"/>
          <w:szCs w:val="21"/>
          <w:lang w:val="en-US"/>
        </w:rPr>
        <w:t>Right to subscribe for new shares</w:t>
      </w:r>
    </w:p>
    <w:p w14:paraId="113A27C4" w14:textId="6316482D" w:rsidR="00C01FD8" w:rsidRPr="00C01FD8" w:rsidRDefault="00C01FD8" w:rsidP="00C01FD8">
      <w:pPr>
        <w:rPr>
          <w:rFonts w:ascii="Georgia" w:hAnsi="Georgia"/>
          <w:bCs/>
          <w:sz w:val="21"/>
          <w:szCs w:val="21"/>
          <w:lang w:val="en-US"/>
        </w:rPr>
      </w:pPr>
      <w:r w:rsidRPr="00C01FD8">
        <w:rPr>
          <w:rFonts w:ascii="Georgia" w:hAnsi="Georgia"/>
          <w:sz w:val="21"/>
          <w:szCs w:val="21"/>
          <w:lang w:val="en-US"/>
        </w:rPr>
        <w:t>Those who on the record date are registered as holders of shares in the CSD register maintained by Euroclear Sweden AB are entitled to subscribe for the new shares with preferential rights.</w:t>
      </w:r>
      <w:r w:rsidRPr="00C01FD8">
        <w:rPr>
          <w:rFonts w:ascii="Georgia" w:hAnsi="Georgia"/>
          <w:bCs/>
          <w:sz w:val="21"/>
          <w:szCs w:val="21"/>
          <w:lang w:val="en-US"/>
        </w:rPr>
        <w:t xml:space="preserve">  </w:t>
      </w:r>
    </w:p>
    <w:p w14:paraId="7F144910" w14:textId="1188C4D0" w:rsidR="00C01FD8" w:rsidRPr="00C01FD8" w:rsidRDefault="00C01FD8" w:rsidP="00C01FD8">
      <w:pPr>
        <w:rPr>
          <w:rFonts w:ascii="Georgia" w:hAnsi="Georgia"/>
          <w:sz w:val="21"/>
          <w:szCs w:val="21"/>
          <w:lang w:val="en-US"/>
        </w:rPr>
      </w:pPr>
      <w:r w:rsidRPr="00C01FD8">
        <w:rPr>
          <w:rFonts w:ascii="Georgia" w:hAnsi="Georgia"/>
          <w:sz w:val="21"/>
          <w:szCs w:val="21"/>
          <w:lang w:val="en-US"/>
        </w:rPr>
        <w:t xml:space="preserve">The record date for receipt of subscription rights and a right to participate in the new share issue with preferential rights shall be </w:t>
      </w:r>
      <w:r w:rsidR="008C466E">
        <w:rPr>
          <w:rFonts w:ascii="Georgia" w:hAnsi="Georgia"/>
          <w:sz w:val="21"/>
          <w:szCs w:val="21"/>
          <w:lang w:val="en-US"/>
        </w:rPr>
        <w:t xml:space="preserve">5 </w:t>
      </w:r>
      <w:bookmarkStart w:id="2" w:name="_Hlk118899791"/>
      <w:r w:rsidR="008C466E">
        <w:rPr>
          <w:rFonts w:ascii="Georgia" w:hAnsi="Georgia"/>
          <w:sz w:val="21"/>
          <w:szCs w:val="21"/>
          <w:lang w:val="en-US"/>
        </w:rPr>
        <w:t>December</w:t>
      </w:r>
      <w:r w:rsidRPr="00C01FD8">
        <w:rPr>
          <w:rFonts w:ascii="Georgia" w:hAnsi="Georgia"/>
          <w:sz w:val="21"/>
          <w:szCs w:val="21"/>
          <w:lang w:val="en-US"/>
        </w:rPr>
        <w:t xml:space="preserve"> </w:t>
      </w:r>
      <w:bookmarkEnd w:id="2"/>
      <w:r w:rsidRPr="00C01FD8">
        <w:rPr>
          <w:rFonts w:ascii="Georgia" w:hAnsi="Georgia"/>
          <w:sz w:val="21"/>
          <w:szCs w:val="21"/>
          <w:lang w:val="en-US"/>
        </w:rPr>
        <w:t xml:space="preserve">2022. Each share entitles to </w:t>
      </w:r>
      <w:r w:rsidR="008C466E">
        <w:rPr>
          <w:rFonts w:ascii="Georgia" w:hAnsi="Georgia"/>
          <w:bCs/>
          <w:sz w:val="21"/>
          <w:szCs w:val="21"/>
          <w:lang w:val="en-US"/>
        </w:rPr>
        <w:t>one</w:t>
      </w:r>
      <w:r w:rsidRPr="00C01FD8">
        <w:rPr>
          <w:rFonts w:ascii="Georgia" w:hAnsi="Georgia"/>
          <w:sz w:val="21"/>
          <w:szCs w:val="21"/>
          <w:lang w:val="en-US"/>
        </w:rPr>
        <w:t xml:space="preserve"> (</w:t>
      </w:r>
      <w:r w:rsidR="008C466E">
        <w:rPr>
          <w:rFonts w:ascii="Georgia" w:hAnsi="Georgia"/>
          <w:sz w:val="21"/>
          <w:szCs w:val="21"/>
          <w:lang w:val="en-US"/>
        </w:rPr>
        <w:t>1</w:t>
      </w:r>
      <w:r w:rsidRPr="00C01FD8">
        <w:rPr>
          <w:rFonts w:ascii="Georgia" w:hAnsi="Georgia"/>
          <w:sz w:val="21"/>
          <w:szCs w:val="21"/>
          <w:lang w:val="en-US"/>
        </w:rPr>
        <w:t xml:space="preserve">) subscription right and </w:t>
      </w:r>
      <w:r w:rsidR="008C466E">
        <w:rPr>
          <w:rFonts w:ascii="Georgia" w:hAnsi="Georgia"/>
          <w:sz w:val="21"/>
          <w:szCs w:val="21"/>
          <w:lang w:val="en-US"/>
        </w:rPr>
        <w:t>one</w:t>
      </w:r>
      <w:r w:rsidRPr="00C01FD8">
        <w:rPr>
          <w:rFonts w:ascii="Georgia" w:hAnsi="Georgia"/>
          <w:sz w:val="21"/>
          <w:szCs w:val="21"/>
          <w:lang w:val="en-US"/>
        </w:rPr>
        <w:t xml:space="preserve"> (</w:t>
      </w:r>
      <w:r w:rsidR="008C466E">
        <w:rPr>
          <w:rFonts w:ascii="Georgia" w:hAnsi="Georgia"/>
          <w:sz w:val="21"/>
          <w:szCs w:val="21"/>
          <w:lang w:val="en-US"/>
        </w:rPr>
        <w:t>1</w:t>
      </w:r>
      <w:r w:rsidRPr="00C01FD8">
        <w:rPr>
          <w:rFonts w:ascii="Georgia" w:hAnsi="Georgia"/>
          <w:sz w:val="21"/>
          <w:szCs w:val="21"/>
          <w:lang w:val="en-US"/>
        </w:rPr>
        <w:t>) subscription right entitle</w:t>
      </w:r>
      <w:r w:rsidR="00835684">
        <w:rPr>
          <w:rFonts w:ascii="Georgia" w:hAnsi="Georgia"/>
          <w:sz w:val="21"/>
          <w:szCs w:val="21"/>
          <w:lang w:val="en-US"/>
        </w:rPr>
        <w:t>s</w:t>
      </w:r>
      <w:r w:rsidRPr="00C01FD8">
        <w:rPr>
          <w:rFonts w:ascii="Georgia" w:hAnsi="Georgia"/>
          <w:sz w:val="21"/>
          <w:szCs w:val="21"/>
          <w:lang w:val="en-US"/>
        </w:rPr>
        <w:t xml:space="preserve"> to subscription of </w:t>
      </w:r>
      <w:r w:rsidR="008C466E">
        <w:rPr>
          <w:rFonts w:ascii="Georgia" w:hAnsi="Georgia"/>
          <w:sz w:val="21"/>
          <w:szCs w:val="21"/>
          <w:lang w:val="en-US"/>
        </w:rPr>
        <w:t>one</w:t>
      </w:r>
      <w:r w:rsidRPr="00C01FD8">
        <w:rPr>
          <w:rFonts w:ascii="Georgia" w:hAnsi="Georgia"/>
          <w:sz w:val="21"/>
          <w:szCs w:val="21"/>
          <w:lang w:val="en-US"/>
        </w:rPr>
        <w:t xml:space="preserve"> (</w:t>
      </w:r>
      <w:r w:rsidR="008C466E">
        <w:rPr>
          <w:rFonts w:ascii="Georgia" w:hAnsi="Georgia"/>
          <w:sz w:val="21"/>
          <w:szCs w:val="21"/>
          <w:lang w:val="en-US"/>
        </w:rPr>
        <w:t>1</w:t>
      </w:r>
      <w:r w:rsidRPr="00C01FD8">
        <w:rPr>
          <w:rFonts w:ascii="Georgia" w:hAnsi="Georgia"/>
          <w:sz w:val="21"/>
          <w:szCs w:val="21"/>
          <w:lang w:val="en-US"/>
        </w:rPr>
        <w:t xml:space="preserve">) new share.  </w:t>
      </w:r>
    </w:p>
    <w:p w14:paraId="72E35005" w14:textId="77777777" w:rsidR="00C01FD8" w:rsidRPr="00C01FD8" w:rsidRDefault="00C01FD8" w:rsidP="00C01FD8">
      <w:pPr>
        <w:rPr>
          <w:rFonts w:ascii="Georgia" w:hAnsi="Georgia"/>
          <w:sz w:val="21"/>
          <w:szCs w:val="21"/>
          <w:lang w:val="en-US"/>
        </w:rPr>
      </w:pPr>
      <w:r w:rsidRPr="00C01FD8">
        <w:rPr>
          <w:rFonts w:ascii="Georgia" w:hAnsi="Georgia"/>
          <w:sz w:val="21"/>
          <w:szCs w:val="21"/>
          <w:lang w:val="en-US"/>
        </w:rPr>
        <w:t xml:space="preserve">Subscription may also take place without subscription rights. </w:t>
      </w:r>
      <w:proofErr w:type="gramStart"/>
      <w:r w:rsidRPr="00C01FD8">
        <w:rPr>
          <w:rFonts w:ascii="Georgia" w:hAnsi="Georgia"/>
          <w:sz w:val="21"/>
          <w:szCs w:val="21"/>
          <w:lang w:val="en-US"/>
        </w:rPr>
        <w:t>In the event that</w:t>
      </w:r>
      <w:proofErr w:type="gramEnd"/>
      <w:r w:rsidRPr="00C01FD8">
        <w:rPr>
          <w:rFonts w:ascii="Georgia" w:hAnsi="Georgia"/>
          <w:sz w:val="21"/>
          <w:szCs w:val="21"/>
          <w:lang w:val="en-US"/>
        </w:rPr>
        <w:t xml:space="preserve"> not all shares are subscribed for by exercise of subscription rights, the board of directors shall, within the framework of the maximum amount for the issue, resolve on allotment of shares to those who have subscribed without subscription rights in accordance with the following principles:</w:t>
      </w:r>
    </w:p>
    <w:p w14:paraId="2D785FC6" w14:textId="77777777" w:rsidR="00C01FD8" w:rsidRPr="00C01FD8" w:rsidRDefault="00C01FD8" w:rsidP="00C01FD8">
      <w:pPr>
        <w:rPr>
          <w:rFonts w:ascii="Georgia" w:hAnsi="Georgia"/>
          <w:bCs/>
          <w:sz w:val="21"/>
          <w:szCs w:val="21"/>
          <w:lang w:val="en-US"/>
        </w:rPr>
      </w:pPr>
      <w:r w:rsidRPr="00C01FD8">
        <w:rPr>
          <w:rFonts w:ascii="Georgia" w:hAnsi="Georgia"/>
          <w:bCs/>
          <w:sz w:val="21"/>
          <w:szCs w:val="21"/>
          <w:lang w:val="en-US"/>
        </w:rPr>
        <w:t xml:space="preserve">- </w:t>
      </w:r>
      <w:r w:rsidRPr="00C01FD8">
        <w:rPr>
          <w:rFonts w:ascii="Georgia" w:hAnsi="Georgia"/>
          <w:bCs/>
          <w:sz w:val="21"/>
          <w:szCs w:val="21"/>
          <w:u w:val="single"/>
          <w:lang w:val="en-US"/>
        </w:rPr>
        <w:t>Firstly,</w:t>
      </w:r>
      <w:r w:rsidRPr="00C01FD8">
        <w:rPr>
          <w:rFonts w:ascii="Georgia" w:hAnsi="Georgia"/>
          <w:bCs/>
          <w:sz w:val="21"/>
          <w:szCs w:val="21"/>
          <w:lang w:val="en-US"/>
        </w:rPr>
        <w:t xml:space="preserve"> allotment of shares that have been subscribed for without subscription rights is to be made to those who have subscribed for shares by exercise of subscription rights, irrespective of whether the subscriber was holder of shares on the record date or not and, in the event of oversubscription, pro rata in relation to the number of subscription rights that have been exercised for subscription of shares and, to the extent not possible, by drawing of lots.</w:t>
      </w:r>
    </w:p>
    <w:p w14:paraId="3871083C" w14:textId="77777777" w:rsidR="00C01FD8" w:rsidRPr="00C01FD8" w:rsidRDefault="00C01FD8" w:rsidP="00C01FD8">
      <w:pPr>
        <w:rPr>
          <w:rFonts w:ascii="Georgia" w:hAnsi="Georgia"/>
          <w:bCs/>
          <w:sz w:val="21"/>
          <w:szCs w:val="21"/>
          <w:lang w:val="en-US"/>
        </w:rPr>
      </w:pPr>
      <w:r w:rsidRPr="00C01FD8">
        <w:rPr>
          <w:rFonts w:ascii="Georgia" w:hAnsi="Georgia"/>
          <w:bCs/>
          <w:sz w:val="21"/>
          <w:szCs w:val="21"/>
          <w:lang w:val="en-US"/>
        </w:rPr>
        <w:t xml:space="preserve">- </w:t>
      </w:r>
      <w:r w:rsidRPr="00C01FD8">
        <w:rPr>
          <w:rFonts w:ascii="Georgia" w:hAnsi="Georgia"/>
          <w:bCs/>
          <w:sz w:val="21"/>
          <w:szCs w:val="21"/>
          <w:u w:val="single"/>
          <w:lang w:val="en-US"/>
        </w:rPr>
        <w:t>Secondly</w:t>
      </w:r>
      <w:r w:rsidRPr="00C01FD8">
        <w:rPr>
          <w:rFonts w:ascii="Georgia" w:hAnsi="Georgia"/>
          <w:bCs/>
          <w:sz w:val="21"/>
          <w:szCs w:val="21"/>
          <w:lang w:val="en-US"/>
        </w:rPr>
        <w:t xml:space="preserve">, allotment of shares that have been subscribed for without subscription rights is to be made to those who have subscribed for shares without exercise of subscription rights, </w:t>
      </w:r>
      <w:r w:rsidRPr="00C01FD8">
        <w:rPr>
          <w:rFonts w:ascii="Georgia" w:hAnsi="Georgia"/>
          <w:bCs/>
          <w:sz w:val="21"/>
          <w:szCs w:val="21"/>
          <w:lang w:val="en-US"/>
        </w:rPr>
        <w:lastRenderedPageBreak/>
        <w:t>irrespective of whether the subscriber was holder of shares on the record date or not and, in the event of oversubscription, pro rata in relation to the number of shares for which each of them have applied for subscription and, to the extent not possible, by drawing of lots.</w:t>
      </w:r>
    </w:p>
    <w:p w14:paraId="6BE4DF0A" w14:textId="77777777" w:rsidR="00C01FD8" w:rsidRPr="00C01FD8" w:rsidRDefault="00C01FD8" w:rsidP="00C01FD8">
      <w:pPr>
        <w:rPr>
          <w:rFonts w:ascii="Georgia" w:hAnsi="Georgia"/>
          <w:bCs/>
          <w:sz w:val="21"/>
          <w:szCs w:val="21"/>
          <w:lang w:val="en-US"/>
        </w:rPr>
      </w:pPr>
      <w:r w:rsidRPr="00C01FD8">
        <w:rPr>
          <w:rFonts w:ascii="Georgia" w:hAnsi="Georgia"/>
          <w:bCs/>
          <w:sz w:val="21"/>
          <w:szCs w:val="21"/>
          <w:lang w:val="en-US"/>
        </w:rPr>
        <w:t xml:space="preserve">- </w:t>
      </w:r>
      <w:r w:rsidRPr="00C01FD8">
        <w:rPr>
          <w:rFonts w:ascii="Georgia" w:hAnsi="Georgia"/>
          <w:bCs/>
          <w:sz w:val="21"/>
          <w:szCs w:val="21"/>
          <w:u w:val="single"/>
          <w:lang w:val="en-US"/>
        </w:rPr>
        <w:t>Thirdly and lastly,</w:t>
      </w:r>
      <w:r w:rsidRPr="00C01FD8">
        <w:rPr>
          <w:rFonts w:ascii="Georgia" w:hAnsi="Georgia"/>
          <w:bCs/>
          <w:sz w:val="21"/>
          <w:szCs w:val="21"/>
          <w:lang w:val="en-US"/>
        </w:rPr>
        <w:t xml:space="preserve"> allotment of shares is to be made to those who have entered into </w:t>
      </w:r>
      <w:proofErr w:type="gramStart"/>
      <w:r w:rsidRPr="00C01FD8">
        <w:rPr>
          <w:rFonts w:ascii="Georgia" w:hAnsi="Georgia"/>
          <w:bCs/>
          <w:sz w:val="21"/>
          <w:szCs w:val="21"/>
          <w:lang w:val="en-US"/>
        </w:rPr>
        <w:t>guarantee</w:t>
      </w:r>
      <w:proofErr w:type="gramEnd"/>
      <w:r w:rsidRPr="00C01FD8">
        <w:rPr>
          <w:rFonts w:ascii="Georgia" w:hAnsi="Georgia"/>
          <w:bCs/>
          <w:sz w:val="21"/>
          <w:szCs w:val="21"/>
          <w:lang w:val="en-US"/>
        </w:rPr>
        <w:t xml:space="preserve"> commitments in capacity of guarantors and, in the event of oversubscription, pro rata in relation to the number of shares for which each of them have guaranteed subscription and, to the extent not possible, by drawing of lots.</w:t>
      </w:r>
    </w:p>
    <w:p w14:paraId="464D7473" w14:textId="257F7646" w:rsidR="00C01FD8" w:rsidRPr="00C01FD8" w:rsidRDefault="00C01FD8" w:rsidP="00C01FD8">
      <w:pPr>
        <w:rPr>
          <w:rFonts w:ascii="Georgia" w:hAnsi="Georgia"/>
          <w:bCs/>
          <w:i/>
          <w:sz w:val="21"/>
          <w:szCs w:val="21"/>
          <w:lang w:val="en-US"/>
        </w:rPr>
      </w:pPr>
      <w:r w:rsidRPr="00C01FD8">
        <w:rPr>
          <w:rFonts w:ascii="Georgia" w:hAnsi="Georgia"/>
          <w:bCs/>
          <w:i/>
          <w:sz w:val="21"/>
          <w:szCs w:val="21"/>
          <w:lang w:val="en-US"/>
        </w:rPr>
        <w:t>Subscription price</w:t>
      </w:r>
    </w:p>
    <w:p w14:paraId="24793652" w14:textId="7C705484" w:rsidR="00C01FD8" w:rsidRPr="00C01FD8" w:rsidRDefault="00C01FD8" w:rsidP="00C01FD8">
      <w:pPr>
        <w:rPr>
          <w:rFonts w:ascii="Georgia" w:hAnsi="Georgia"/>
          <w:iCs/>
          <w:sz w:val="21"/>
          <w:szCs w:val="21"/>
          <w:lang w:val="en-US"/>
        </w:rPr>
      </w:pPr>
      <w:r w:rsidRPr="00C01FD8">
        <w:rPr>
          <w:rFonts w:ascii="Georgia" w:hAnsi="Georgia"/>
          <w:bCs/>
          <w:iCs/>
          <w:sz w:val="21"/>
          <w:szCs w:val="21"/>
          <w:lang w:val="en-US"/>
        </w:rPr>
        <w:t xml:space="preserve">The new shares are issued at a subscription price of SEK </w:t>
      </w:r>
      <w:r w:rsidR="008C466E">
        <w:rPr>
          <w:rFonts w:ascii="Georgia" w:hAnsi="Georgia"/>
          <w:bCs/>
          <w:iCs/>
          <w:sz w:val="21"/>
          <w:szCs w:val="21"/>
          <w:lang w:val="en-US"/>
        </w:rPr>
        <w:t>1.25</w:t>
      </w:r>
      <w:r w:rsidRPr="00C01FD8">
        <w:rPr>
          <w:rFonts w:ascii="Georgia" w:hAnsi="Georgia"/>
          <w:bCs/>
          <w:iCs/>
          <w:sz w:val="21"/>
          <w:szCs w:val="21"/>
          <w:lang w:val="en-US"/>
        </w:rPr>
        <w:t xml:space="preserve"> per share. The part of the subscription price exceeding the quotient value of the shares shall be allocated to the unrestricted share premium fund.</w:t>
      </w:r>
    </w:p>
    <w:p w14:paraId="5925B9C2" w14:textId="3E835420" w:rsidR="00C01FD8" w:rsidRPr="00C01FD8" w:rsidRDefault="00C01FD8" w:rsidP="00C01FD8">
      <w:pPr>
        <w:rPr>
          <w:rFonts w:ascii="Georgia" w:hAnsi="Georgia"/>
          <w:bCs/>
          <w:i/>
          <w:sz w:val="21"/>
          <w:szCs w:val="21"/>
          <w:lang w:val="en-US"/>
        </w:rPr>
      </w:pPr>
      <w:r w:rsidRPr="00C01FD8">
        <w:rPr>
          <w:rFonts w:ascii="Georgia" w:hAnsi="Georgia"/>
          <w:bCs/>
          <w:i/>
          <w:sz w:val="21"/>
          <w:szCs w:val="21"/>
          <w:lang w:val="en-US"/>
        </w:rPr>
        <w:t>Subscription and payment</w:t>
      </w:r>
    </w:p>
    <w:p w14:paraId="17543CBE" w14:textId="47BAFCA6"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 xml:space="preserve">Subscription of shares, with or without subscription rights, is to take place between the </w:t>
      </w:r>
      <w:proofErr w:type="gramStart"/>
      <w:r w:rsidRPr="00C01FD8">
        <w:rPr>
          <w:rFonts w:ascii="Georgia" w:hAnsi="Georgia"/>
          <w:bCs/>
          <w:iCs/>
          <w:sz w:val="21"/>
          <w:szCs w:val="21"/>
          <w:lang w:val="en-US"/>
        </w:rPr>
        <w:t>time period</w:t>
      </w:r>
      <w:proofErr w:type="gramEnd"/>
      <w:r w:rsidRPr="00C01FD8">
        <w:rPr>
          <w:rFonts w:ascii="Georgia" w:hAnsi="Georgia"/>
          <w:bCs/>
          <w:iCs/>
          <w:sz w:val="21"/>
          <w:szCs w:val="21"/>
          <w:lang w:val="en-US"/>
        </w:rPr>
        <w:t xml:space="preserve"> as from and including </w:t>
      </w:r>
      <w:r w:rsidR="008C466E">
        <w:rPr>
          <w:rFonts w:ascii="Georgia" w:hAnsi="Georgia"/>
          <w:bCs/>
          <w:iCs/>
          <w:sz w:val="21"/>
          <w:szCs w:val="21"/>
          <w:lang w:val="en-US"/>
        </w:rPr>
        <w:t xml:space="preserve">7 </w:t>
      </w:r>
      <w:r w:rsidR="008C466E" w:rsidRPr="008C466E">
        <w:rPr>
          <w:rFonts w:ascii="Georgia" w:hAnsi="Georgia"/>
          <w:bCs/>
          <w:iCs/>
          <w:sz w:val="21"/>
          <w:szCs w:val="21"/>
          <w:lang w:val="en-US"/>
        </w:rPr>
        <w:t>December</w:t>
      </w:r>
      <w:r w:rsidRPr="00C01FD8">
        <w:rPr>
          <w:rFonts w:ascii="Georgia" w:hAnsi="Georgia"/>
          <w:bCs/>
          <w:iCs/>
          <w:sz w:val="21"/>
          <w:szCs w:val="21"/>
          <w:lang w:val="en-US"/>
        </w:rPr>
        <w:t xml:space="preserve"> 2022 until and including </w:t>
      </w:r>
      <w:r w:rsidR="008C466E">
        <w:rPr>
          <w:rFonts w:ascii="Georgia" w:hAnsi="Georgia"/>
          <w:bCs/>
          <w:iCs/>
          <w:sz w:val="21"/>
          <w:szCs w:val="21"/>
          <w:lang w:val="en-US"/>
        </w:rPr>
        <w:t xml:space="preserve">21 </w:t>
      </w:r>
      <w:r w:rsidR="008C466E" w:rsidRPr="008C466E">
        <w:rPr>
          <w:rFonts w:ascii="Georgia" w:hAnsi="Georgia"/>
          <w:bCs/>
          <w:iCs/>
          <w:sz w:val="21"/>
          <w:szCs w:val="21"/>
          <w:lang w:val="en-US"/>
        </w:rPr>
        <w:t>December</w:t>
      </w:r>
      <w:r w:rsidRPr="00C01FD8">
        <w:rPr>
          <w:rFonts w:ascii="Georgia" w:hAnsi="Georgia"/>
          <w:bCs/>
          <w:iCs/>
          <w:sz w:val="21"/>
          <w:szCs w:val="21"/>
          <w:lang w:val="en-US"/>
        </w:rPr>
        <w:t xml:space="preserve"> 2022.</w:t>
      </w:r>
    </w:p>
    <w:p w14:paraId="15AB02C4" w14:textId="0BC7B75C"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 xml:space="preserve">Subscription for new shares through exercise of subscription rights shall be made by simultaneous cash payment to an account designated by the company during the </w:t>
      </w:r>
      <w:proofErr w:type="gramStart"/>
      <w:r w:rsidRPr="00C01FD8">
        <w:rPr>
          <w:rFonts w:ascii="Georgia" w:hAnsi="Georgia"/>
          <w:bCs/>
          <w:iCs/>
          <w:sz w:val="21"/>
          <w:szCs w:val="21"/>
          <w:lang w:val="en-US"/>
        </w:rPr>
        <w:t>time period</w:t>
      </w:r>
      <w:proofErr w:type="gramEnd"/>
      <w:r w:rsidRPr="00C01FD8">
        <w:rPr>
          <w:rFonts w:ascii="Georgia" w:hAnsi="Georgia"/>
          <w:bCs/>
          <w:iCs/>
          <w:sz w:val="21"/>
          <w:szCs w:val="21"/>
          <w:lang w:val="en-US"/>
        </w:rPr>
        <w:t xml:space="preserve"> as from and including </w:t>
      </w:r>
      <w:r w:rsidR="008C466E">
        <w:rPr>
          <w:rFonts w:ascii="Georgia" w:hAnsi="Georgia"/>
          <w:bCs/>
          <w:iCs/>
          <w:sz w:val="21"/>
          <w:szCs w:val="21"/>
          <w:lang w:val="en-US"/>
        </w:rPr>
        <w:t xml:space="preserve">7 </w:t>
      </w:r>
      <w:r w:rsidR="008C466E" w:rsidRPr="008C466E">
        <w:rPr>
          <w:rFonts w:ascii="Georgia" w:hAnsi="Georgia"/>
          <w:bCs/>
          <w:iCs/>
          <w:sz w:val="21"/>
          <w:szCs w:val="21"/>
          <w:lang w:val="en-US"/>
        </w:rPr>
        <w:t>December</w:t>
      </w:r>
      <w:r w:rsidRPr="00C01FD8">
        <w:rPr>
          <w:rFonts w:ascii="Georgia" w:hAnsi="Georgia"/>
          <w:bCs/>
          <w:iCs/>
          <w:sz w:val="21"/>
          <w:szCs w:val="21"/>
          <w:lang w:val="en-US"/>
        </w:rPr>
        <w:t xml:space="preserve"> 2022 until and including </w:t>
      </w:r>
      <w:r w:rsidR="008C466E">
        <w:rPr>
          <w:rFonts w:ascii="Georgia" w:hAnsi="Georgia"/>
          <w:bCs/>
          <w:iCs/>
          <w:sz w:val="21"/>
          <w:szCs w:val="21"/>
          <w:lang w:val="en-US"/>
        </w:rPr>
        <w:t xml:space="preserve">21 </w:t>
      </w:r>
      <w:r w:rsidR="008C466E" w:rsidRPr="008C466E">
        <w:rPr>
          <w:rFonts w:ascii="Georgia" w:hAnsi="Georgia"/>
          <w:bCs/>
          <w:iCs/>
          <w:sz w:val="21"/>
          <w:szCs w:val="21"/>
          <w:lang w:val="en-US"/>
        </w:rPr>
        <w:t>December</w:t>
      </w:r>
      <w:r w:rsidRPr="00C01FD8">
        <w:rPr>
          <w:rFonts w:ascii="Georgia" w:hAnsi="Georgia"/>
          <w:bCs/>
          <w:iCs/>
          <w:sz w:val="21"/>
          <w:szCs w:val="21"/>
          <w:lang w:val="en-US"/>
        </w:rPr>
        <w:t xml:space="preserve"> 2022.</w:t>
      </w:r>
    </w:p>
    <w:p w14:paraId="5C95E674" w14:textId="46F30F84"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Subscription for new shares without subscription rights shall be made on a special subscription list. Payment for shares subscribed for without exercise of subscription rights is to be made to an account designated by the company not later than three (3) banking days after notice of allotment.</w:t>
      </w:r>
    </w:p>
    <w:p w14:paraId="7DB6D464" w14:textId="33E77407"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 xml:space="preserve">The board of directors shall have the right to prolong the </w:t>
      </w:r>
      <w:proofErr w:type="gramStart"/>
      <w:r w:rsidRPr="00C01FD8">
        <w:rPr>
          <w:rFonts w:ascii="Georgia" w:hAnsi="Georgia"/>
          <w:bCs/>
          <w:iCs/>
          <w:sz w:val="21"/>
          <w:szCs w:val="21"/>
          <w:lang w:val="en-US"/>
        </w:rPr>
        <w:t>time period</w:t>
      </w:r>
      <w:proofErr w:type="gramEnd"/>
      <w:r w:rsidRPr="00C01FD8">
        <w:rPr>
          <w:rFonts w:ascii="Georgia" w:hAnsi="Georgia"/>
          <w:bCs/>
          <w:iCs/>
          <w:sz w:val="21"/>
          <w:szCs w:val="21"/>
          <w:lang w:val="en-US"/>
        </w:rPr>
        <w:t xml:space="preserve"> for subscription and payment. </w:t>
      </w:r>
    </w:p>
    <w:p w14:paraId="69FF01E0" w14:textId="2A571E0C" w:rsidR="00C01FD8" w:rsidRPr="00C01FD8" w:rsidRDefault="00C01FD8" w:rsidP="00C01FD8">
      <w:pPr>
        <w:rPr>
          <w:rFonts w:ascii="Georgia" w:hAnsi="Georgia"/>
          <w:bCs/>
          <w:i/>
          <w:sz w:val="21"/>
          <w:szCs w:val="21"/>
          <w:lang w:val="en-US"/>
        </w:rPr>
      </w:pPr>
      <w:r w:rsidRPr="00C01FD8">
        <w:rPr>
          <w:rFonts w:ascii="Georgia" w:hAnsi="Georgia"/>
          <w:bCs/>
          <w:i/>
          <w:sz w:val="21"/>
          <w:szCs w:val="21"/>
          <w:lang w:val="en-US"/>
        </w:rPr>
        <w:t>Right to dividends</w:t>
      </w:r>
    </w:p>
    <w:p w14:paraId="76F7F0D2" w14:textId="533BC2A4" w:rsidR="00C01FD8" w:rsidRPr="00C01FD8" w:rsidRDefault="00C01FD8" w:rsidP="00C01FD8">
      <w:pPr>
        <w:rPr>
          <w:rFonts w:ascii="Georgia" w:hAnsi="Georgia"/>
          <w:iCs/>
          <w:sz w:val="21"/>
          <w:szCs w:val="21"/>
          <w:lang w:val="en-US"/>
        </w:rPr>
      </w:pPr>
      <w:r w:rsidRPr="00C01FD8">
        <w:rPr>
          <w:rFonts w:ascii="Georgia" w:hAnsi="Georgia"/>
          <w:bCs/>
          <w:iCs/>
          <w:sz w:val="21"/>
          <w:szCs w:val="21"/>
          <w:lang w:val="en-US"/>
        </w:rPr>
        <w:t xml:space="preserve">The new shares shall entitle to dividends as from the first time on the record date for dividend occurring after the shares have been registered with the Swedish Companies Registration Office and entered in the share register kept by Euroclear Sweden AB. </w:t>
      </w:r>
      <w:r w:rsidRPr="00C01FD8">
        <w:rPr>
          <w:rFonts w:ascii="Georgia" w:hAnsi="Georgia"/>
          <w:iCs/>
          <w:sz w:val="21"/>
          <w:szCs w:val="21"/>
          <w:lang w:val="en-US"/>
        </w:rPr>
        <w:t xml:space="preserve"> </w:t>
      </w:r>
    </w:p>
    <w:p w14:paraId="20DEB18F" w14:textId="3B67CCC9" w:rsidR="00C01FD8" w:rsidRPr="00C01FD8" w:rsidRDefault="00C01FD8" w:rsidP="00C01FD8">
      <w:pPr>
        <w:rPr>
          <w:rFonts w:ascii="Georgia" w:hAnsi="Georgia"/>
          <w:bCs/>
          <w:i/>
          <w:sz w:val="21"/>
          <w:szCs w:val="21"/>
          <w:lang w:val="en-US"/>
        </w:rPr>
      </w:pPr>
      <w:r w:rsidRPr="00C01FD8">
        <w:rPr>
          <w:rFonts w:ascii="Georgia" w:hAnsi="Georgia"/>
          <w:bCs/>
          <w:i/>
          <w:sz w:val="21"/>
          <w:szCs w:val="21"/>
          <w:lang w:val="en-US"/>
        </w:rPr>
        <w:t>Miscellaneous</w:t>
      </w:r>
    </w:p>
    <w:p w14:paraId="1A4E8BCD" w14:textId="18281503"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 xml:space="preserve">The board of directors, the managing director, or anyone appointed by the board of directors shall have the right to make any minor adjustments required to register the resolution. </w:t>
      </w:r>
    </w:p>
    <w:p w14:paraId="5255EA93" w14:textId="1D642D64"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 xml:space="preserve">Documents as referred to in Chapter 13 Section 6 of the Swedish Companies Act have been prepared and are kept available at the company’s office. </w:t>
      </w:r>
    </w:p>
    <w:p w14:paraId="4514DE99" w14:textId="75A71E61" w:rsidR="00C01FD8" w:rsidRPr="00C01FD8" w:rsidRDefault="00C01FD8" w:rsidP="00C01FD8">
      <w:pPr>
        <w:rPr>
          <w:rFonts w:ascii="Georgia" w:hAnsi="Georgia"/>
          <w:bCs/>
          <w:iCs/>
          <w:sz w:val="21"/>
          <w:szCs w:val="21"/>
          <w:lang w:val="en-US"/>
        </w:rPr>
      </w:pPr>
      <w:r w:rsidRPr="00C01FD8">
        <w:rPr>
          <w:rFonts w:ascii="Georgia" w:hAnsi="Georgia"/>
          <w:bCs/>
          <w:iCs/>
          <w:sz w:val="21"/>
          <w:szCs w:val="21"/>
          <w:lang w:val="en-US"/>
        </w:rPr>
        <w:t>The resolution is valid only subject to approval of the general meeting by support of shareholders representing more than half of the votes cast.</w:t>
      </w:r>
    </w:p>
    <w:p w14:paraId="3ACBFB35" w14:textId="77777777" w:rsidR="00FC7C3B" w:rsidRPr="00FC7C3B" w:rsidRDefault="0022083B" w:rsidP="00FC7C3B">
      <w:pPr>
        <w:rPr>
          <w:rFonts w:ascii="Georgia" w:hAnsi="Georgia"/>
          <w:sz w:val="21"/>
          <w:szCs w:val="21"/>
          <w:lang w:val="en-GB"/>
        </w:rPr>
      </w:pPr>
      <w:r w:rsidRPr="00FC7C3B">
        <w:rPr>
          <w:rFonts w:ascii="Arial" w:hAnsi="Arial"/>
          <w:b/>
          <w:sz w:val="21"/>
          <w:szCs w:val="32"/>
          <w:lang w:val="en-GB"/>
        </w:rPr>
        <w:t>Number of shares and votes in the company</w:t>
      </w:r>
    </w:p>
    <w:p w14:paraId="3E70FF0A" w14:textId="485384B7" w:rsidR="00FC7C3B" w:rsidRPr="00FC7C3B" w:rsidRDefault="0022083B" w:rsidP="00FC7C3B">
      <w:pPr>
        <w:rPr>
          <w:rFonts w:ascii="Georgia" w:hAnsi="Georgia"/>
          <w:sz w:val="21"/>
          <w:szCs w:val="21"/>
          <w:lang w:val="en-GB"/>
        </w:rPr>
      </w:pPr>
      <w:r w:rsidRPr="00FC7C3B">
        <w:rPr>
          <w:rFonts w:ascii="Georgia" w:eastAsia="Georgia" w:hAnsi="Georgia"/>
          <w:sz w:val="21"/>
          <w:szCs w:val="21"/>
          <w:lang w:val="en-GB"/>
        </w:rPr>
        <w:lastRenderedPageBreak/>
        <w:t xml:space="preserve">The total number of shares in the company at the time of issuance of </w:t>
      </w:r>
      <w:r w:rsidRPr="00BD08B6">
        <w:rPr>
          <w:rFonts w:ascii="Georgia" w:eastAsia="Georgia" w:hAnsi="Georgia"/>
          <w:sz w:val="21"/>
          <w:szCs w:val="21"/>
          <w:lang w:val="en-GB"/>
        </w:rPr>
        <w:t xml:space="preserve">this notice is </w:t>
      </w:r>
      <w:r w:rsidR="00835684" w:rsidRPr="00BD08B6">
        <w:rPr>
          <w:rFonts w:ascii="Georgia" w:eastAsia="Georgia" w:hAnsi="Georgia"/>
          <w:sz w:val="21"/>
          <w:szCs w:val="21"/>
          <w:lang w:val="en-GB"/>
        </w:rPr>
        <w:t>59,166,957</w:t>
      </w:r>
      <w:r w:rsidRPr="00BD08B6">
        <w:rPr>
          <w:rFonts w:ascii="Georgia" w:eastAsia="Georgia" w:hAnsi="Georgia"/>
          <w:sz w:val="21"/>
          <w:szCs w:val="21"/>
          <w:lang w:val="en-GB"/>
        </w:rPr>
        <w:t>.</w:t>
      </w:r>
      <w:r w:rsidRPr="00FC7C3B">
        <w:rPr>
          <w:rFonts w:ascii="Georgia" w:eastAsia="Georgia" w:hAnsi="Georgia"/>
          <w:sz w:val="21"/>
          <w:szCs w:val="21"/>
          <w:lang w:val="en-GB"/>
        </w:rPr>
        <w:t xml:space="preserve"> The company does not hold any of its own shares.</w:t>
      </w:r>
      <w:r w:rsidRPr="00FC7C3B">
        <w:rPr>
          <w:rFonts w:ascii="Georgia" w:eastAsia="Georgia" w:hAnsi="Georgia"/>
          <w:sz w:val="21"/>
          <w:szCs w:val="21"/>
          <w:lang w:val="en-GB"/>
        </w:rPr>
        <w:tab/>
      </w:r>
    </w:p>
    <w:p w14:paraId="0FF4F3DC" w14:textId="77777777" w:rsidR="00FC7C3B" w:rsidRPr="00FC7C3B" w:rsidRDefault="0022083B" w:rsidP="00FC7C3B">
      <w:pPr>
        <w:rPr>
          <w:rFonts w:ascii="Georgia" w:hAnsi="Georgia"/>
          <w:sz w:val="21"/>
          <w:szCs w:val="21"/>
          <w:lang w:val="en-GB"/>
        </w:rPr>
      </w:pPr>
      <w:r w:rsidRPr="00FC7C3B">
        <w:rPr>
          <w:rFonts w:ascii="Arial" w:hAnsi="Arial"/>
          <w:b/>
          <w:sz w:val="21"/>
          <w:szCs w:val="32"/>
          <w:lang w:val="en-GB"/>
        </w:rPr>
        <w:t>Shareholders’ right to request information</w:t>
      </w:r>
    </w:p>
    <w:p w14:paraId="433BEE80" w14:textId="500FB6D9" w:rsidR="00FC7C3B" w:rsidRPr="00FC7C3B" w:rsidRDefault="00810785" w:rsidP="00FC7C3B">
      <w:pPr>
        <w:rPr>
          <w:rFonts w:ascii="Georgia" w:hAnsi="Georgia"/>
          <w:sz w:val="21"/>
          <w:szCs w:val="21"/>
          <w:lang w:val="en-GB"/>
        </w:rPr>
      </w:pPr>
      <w:r w:rsidRPr="00FC7C3B">
        <w:rPr>
          <w:rFonts w:ascii="Georgia" w:eastAsia="Georgia" w:hAnsi="Georgia"/>
          <w:sz w:val="21"/>
          <w:szCs w:val="21"/>
          <w:lang w:val="en-GB"/>
        </w:rPr>
        <w:t>The board of directors and the CEO shall, if any shareholder so requests and the board of directors believe that it can be done without material damage to the company, provide information regarding circumstances that may affect the assessment of an item on the agenda. A request for such information shall be made in writing</w:t>
      </w:r>
      <w:r w:rsidR="00AD46DD">
        <w:rPr>
          <w:rFonts w:ascii="Georgia" w:eastAsia="Georgia" w:hAnsi="Georgia"/>
          <w:sz w:val="21"/>
          <w:szCs w:val="21"/>
          <w:lang w:val="en-GB"/>
        </w:rPr>
        <w:t xml:space="preserve"> to the </w:t>
      </w:r>
      <w:r w:rsidR="00D12327">
        <w:rPr>
          <w:rFonts w:ascii="Georgia" w:eastAsia="Georgia" w:hAnsi="Georgia"/>
          <w:sz w:val="21"/>
          <w:szCs w:val="21"/>
          <w:lang w:val="en-GB"/>
        </w:rPr>
        <w:t>c</w:t>
      </w:r>
      <w:r w:rsidR="00AD46DD">
        <w:rPr>
          <w:rFonts w:ascii="Georgia" w:eastAsia="Georgia" w:hAnsi="Georgia"/>
          <w:sz w:val="21"/>
          <w:szCs w:val="21"/>
          <w:lang w:val="en-GB"/>
        </w:rPr>
        <w:t>ompany</w:t>
      </w:r>
      <w:r w:rsidRPr="00FC7C3B">
        <w:rPr>
          <w:rFonts w:ascii="Georgia" w:eastAsia="Georgia" w:hAnsi="Georgia"/>
          <w:sz w:val="21"/>
          <w:szCs w:val="21"/>
          <w:lang w:val="en-GB"/>
        </w:rPr>
        <w:t xml:space="preserve"> no later than on</w:t>
      </w:r>
      <w:r w:rsidR="003C2653">
        <w:rPr>
          <w:rFonts w:ascii="Georgia" w:eastAsia="Georgia" w:hAnsi="Georgia"/>
          <w:sz w:val="21"/>
          <w:szCs w:val="21"/>
          <w:lang w:val="en-GB"/>
        </w:rPr>
        <w:t xml:space="preserve"> </w:t>
      </w:r>
      <w:r w:rsidR="008C466E">
        <w:rPr>
          <w:rFonts w:ascii="Georgia" w:eastAsia="Georgia" w:hAnsi="Georgia"/>
          <w:sz w:val="21"/>
          <w:szCs w:val="21"/>
          <w:lang w:val="en-GB"/>
        </w:rPr>
        <w:t>20 November</w:t>
      </w:r>
      <w:r w:rsidRPr="00FC7C3B">
        <w:rPr>
          <w:rFonts w:ascii="Georgia" w:eastAsia="Georgia" w:hAnsi="Georgia"/>
          <w:sz w:val="21"/>
          <w:szCs w:val="21"/>
          <w:lang w:val="en-GB"/>
        </w:rPr>
        <w:t xml:space="preserve"> 202</w:t>
      </w:r>
      <w:r w:rsidR="003C2653">
        <w:rPr>
          <w:rFonts w:ascii="Georgia" w:eastAsia="Georgia" w:hAnsi="Georgia"/>
          <w:sz w:val="21"/>
          <w:szCs w:val="21"/>
          <w:lang w:val="en-GB"/>
        </w:rPr>
        <w:t>2</w:t>
      </w:r>
      <w:r w:rsidRPr="00FC7C3B">
        <w:rPr>
          <w:rFonts w:ascii="Georgia" w:eastAsia="Georgia" w:hAnsi="Georgia"/>
          <w:sz w:val="21"/>
          <w:szCs w:val="21"/>
          <w:lang w:val="en-GB"/>
        </w:rPr>
        <w:t xml:space="preserve">. The information will be made available at the company’s office from </w:t>
      </w:r>
      <w:r w:rsidR="008C466E">
        <w:rPr>
          <w:rFonts w:ascii="Georgia" w:eastAsia="Georgia" w:hAnsi="Georgia"/>
          <w:sz w:val="21"/>
          <w:szCs w:val="21"/>
          <w:lang w:val="en-GB"/>
        </w:rPr>
        <w:t>25 November</w:t>
      </w:r>
      <w:r w:rsidR="003C2653">
        <w:rPr>
          <w:rFonts w:ascii="Georgia" w:eastAsia="Georgia" w:hAnsi="Georgia"/>
          <w:sz w:val="21"/>
          <w:szCs w:val="21"/>
          <w:lang w:val="en-GB"/>
        </w:rPr>
        <w:t xml:space="preserve"> </w:t>
      </w:r>
      <w:r w:rsidRPr="00FC7C3B">
        <w:rPr>
          <w:rFonts w:ascii="Georgia" w:eastAsia="Georgia" w:hAnsi="Georgia"/>
          <w:sz w:val="21"/>
          <w:szCs w:val="21"/>
          <w:lang w:val="en-GB"/>
        </w:rPr>
        <w:t>202</w:t>
      </w:r>
      <w:r w:rsidR="003C2653">
        <w:rPr>
          <w:rFonts w:ascii="Georgia" w:eastAsia="Georgia" w:hAnsi="Georgia"/>
          <w:sz w:val="21"/>
          <w:szCs w:val="21"/>
          <w:lang w:val="en-GB"/>
        </w:rPr>
        <w:t>2</w:t>
      </w:r>
      <w:r w:rsidRPr="00FC7C3B">
        <w:rPr>
          <w:rFonts w:ascii="Georgia" w:eastAsia="Georgia" w:hAnsi="Georgia"/>
          <w:sz w:val="21"/>
          <w:szCs w:val="21"/>
          <w:lang w:val="en-GB"/>
        </w:rPr>
        <w:t>, at the latest. The information will, from the same date, also be available on the company’s website www.klaria.com. The information will also be sent, within the same period of time, to the shareholder who has requested it and stated its address.</w:t>
      </w:r>
    </w:p>
    <w:p w14:paraId="6D398B73" w14:textId="77777777" w:rsidR="00FC7C3B" w:rsidRPr="00FC7C3B" w:rsidRDefault="0022083B" w:rsidP="00FC7C3B">
      <w:pPr>
        <w:rPr>
          <w:rFonts w:ascii="Georgia" w:hAnsi="Georgia"/>
          <w:sz w:val="21"/>
          <w:szCs w:val="21"/>
          <w:lang w:val="en-GB"/>
        </w:rPr>
      </w:pPr>
      <w:r w:rsidRPr="00FC7C3B">
        <w:rPr>
          <w:rFonts w:ascii="Arial" w:hAnsi="Arial"/>
          <w:b/>
          <w:sz w:val="21"/>
          <w:szCs w:val="32"/>
          <w:lang w:val="en-GB"/>
        </w:rPr>
        <w:t>Documentation</w:t>
      </w:r>
    </w:p>
    <w:p w14:paraId="53A7AAA5" w14:textId="78E76605" w:rsidR="00FC7C3B" w:rsidRPr="00FC7C3B" w:rsidRDefault="00810785" w:rsidP="00FC7C3B">
      <w:pPr>
        <w:rPr>
          <w:rFonts w:ascii="Georgia" w:hAnsi="Georgia"/>
          <w:sz w:val="21"/>
          <w:szCs w:val="21"/>
          <w:lang w:val="en-GB"/>
        </w:rPr>
      </w:pPr>
      <w:r w:rsidRPr="00FC7C3B">
        <w:rPr>
          <w:rFonts w:ascii="Georgia" w:eastAsia="Georgia" w:hAnsi="Georgia"/>
          <w:sz w:val="21"/>
          <w:szCs w:val="21"/>
          <w:lang w:val="en-GB"/>
        </w:rPr>
        <w:t xml:space="preserve">The complete proposals and other documents to be dealt with at the general meeting will be kept available at the company’s office not later than </w:t>
      </w:r>
      <w:r w:rsidR="00466037" w:rsidRPr="008C466E">
        <w:rPr>
          <w:rFonts w:ascii="Georgia" w:eastAsia="Georgia" w:hAnsi="Georgia"/>
          <w:sz w:val="21"/>
          <w:szCs w:val="21"/>
          <w:lang w:val="en-GB"/>
        </w:rPr>
        <w:t>two</w:t>
      </w:r>
      <w:r w:rsidRPr="00FC7C3B">
        <w:rPr>
          <w:rFonts w:ascii="Georgia" w:eastAsia="Georgia" w:hAnsi="Georgia"/>
          <w:sz w:val="21"/>
          <w:szCs w:val="21"/>
          <w:lang w:val="en-GB"/>
        </w:rPr>
        <w:t xml:space="preserve"> weeks before the meeting. The documents will be sent free of charge to shareholders who so request and state their postal address. The documents will also be made available not later than the aforementioned date on the company’s website www.klaria.com. All the </w:t>
      </w:r>
      <w:proofErr w:type="gramStart"/>
      <w:r w:rsidRPr="00FC7C3B">
        <w:rPr>
          <w:rFonts w:ascii="Georgia" w:eastAsia="Georgia" w:hAnsi="Georgia"/>
          <w:sz w:val="21"/>
          <w:szCs w:val="21"/>
          <w:lang w:val="en-GB"/>
        </w:rPr>
        <w:t>above mentioned</w:t>
      </w:r>
      <w:proofErr w:type="gramEnd"/>
      <w:r w:rsidRPr="00FC7C3B">
        <w:rPr>
          <w:rFonts w:ascii="Georgia" w:eastAsia="Georgia" w:hAnsi="Georgia"/>
          <w:sz w:val="21"/>
          <w:szCs w:val="21"/>
          <w:lang w:val="en-GB"/>
        </w:rPr>
        <w:t xml:space="preserve"> documents will also be presented at the general meeting.</w:t>
      </w:r>
    </w:p>
    <w:p w14:paraId="624A5D1F" w14:textId="77777777" w:rsidR="00FC7C3B" w:rsidRPr="00FC7C3B" w:rsidRDefault="00BD1813" w:rsidP="00FC7C3B">
      <w:pPr>
        <w:rPr>
          <w:rFonts w:ascii="Georgia" w:hAnsi="Georgia"/>
          <w:sz w:val="21"/>
          <w:szCs w:val="21"/>
          <w:lang w:val="en-GB"/>
        </w:rPr>
      </w:pPr>
      <w:r w:rsidRPr="00FC7C3B">
        <w:rPr>
          <w:rFonts w:ascii="Arial" w:hAnsi="Arial"/>
          <w:b/>
          <w:sz w:val="21"/>
          <w:szCs w:val="32"/>
          <w:lang w:val="en-GB"/>
        </w:rPr>
        <w:t>Processing of personal data</w:t>
      </w:r>
    </w:p>
    <w:p w14:paraId="59E35EA7" w14:textId="77777777" w:rsidR="00BD1813" w:rsidRPr="00FC7C3B" w:rsidRDefault="00BD1813" w:rsidP="00FC7C3B">
      <w:pPr>
        <w:rPr>
          <w:rFonts w:ascii="Georgia" w:hAnsi="Georgia"/>
          <w:sz w:val="21"/>
          <w:szCs w:val="21"/>
          <w:lang w:val="en-GB"/>
        </w:rPr>
      </w:pPr>
      <w:r w:rsidRPr="00FC7C3B">
        <w:rPr>
          <w:rFonts w:ascii="Georgia" w:eastAsia="Georgia" w:hAnsi="Georgia"/>
          <w:sz w:val="21"/>
          <w:szCs w:val="21"/>
          <w:lang w:val="en-GB"/>
        </w:rPr>
        <w:t xml:space="preserve">For information on how your personal data is processed, see </w:t>
      </w:r>
      <w:hyperlink r:id="rId8" w:history="1">
        <w:r w:rsidRPr="00FC7C3B">
          <w:rPr>
            <w:rStyle w:val="Hyperlnk"/>
            <w:rFonts w:ascii="Georgia" w:eastAsia="Georgia" w:hAnsi="Georgia"/>
            <w:sz w:val="21"/>
            <w:szCs w:val="21"/>
            <w:lang w:val="en-GB"/>
          </w:rPr>
          <w:t>https://www.euroclear.com/dam/ESw/Legal/Privacy-notice-bolagsstammor-engelska.pdf</w:t>
        </w:r>
      </w:hyperlink>
    </w:p>
    <w:p w14:paraId="02B31832" w14:textId="77777777" w:rsidR="0022083B" w:rsidRPr="00FC7C3B" w:rsidRDefault="0022083B"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_____</w:t>
      </w:r>
    </w:p>
    <w:p w14:paraId="2BB3DC61" w14:textId="77777777" w:rsidR="008911D7" w:rsidRPr="00FC7C3B" w:rsidRDefault="007F2C56"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Klaria Pharma Holding</w:t>
      </w:r>
      <w:r w:rsidR="008911D7" w:rsidRPr="00FC7C3B">
        <w:rPr>
          <w:rFonts w:ascii="Georgia" w:eastAsia="Georgia" w:hAnsi="Georgia"/>
          <w:sz w:val="21"/>
          <w:szCs w:val="21"/>
          <w:lang w:val="en-GB"/>
        </w:rPr>
        <w:t xml:space="preserve"> AB (publ)</w:t>
      </w:r>
    </w:p>
    <w:p w14:paraId="2E1A4125" w14:textId="1C1B6F93" w:rsidR="0022083B" w:rsidRPr="00FC7C3B" w:rsidRDefault="007F2C56" w:rsidP="0022083B">
      <w:pPr>
        <w:spacing w:before="0" w:after="120" w:line="280" w:lineRule="atLeast"/>
        <w:jc w:val="center"/>
        <w:rPr>
          <w:rFonts w:ascii="Georgia" w:eastAsia="Georgia" w:hAnsi="Georgia"/>
          <w:sz w:val="21"/>
          <w:szCs w:val="21"/>
          <w:lang w:val="en-GB"/>
        </w:rPr>
      </w:pPr>
      <w:r w:rsidRPr="00FC7C3B">
        <w:rPr>
          <w:rFonts w:ascii="Georgia" w:eastAsia="Georgia" w:hAnsi="Georgia"/>
          <w:sz w:val="21"/>
          <w:szCs w:val="21"/>
          <w:lang w:val="en-GB"/>
        </w:rPr>
        <w:t>Stockholm,</w:t>
      </w:r>
      <w:r w:rsidR="0022083B" w:rsidRPr="00FC7C3B">
        <w:rPr>
          <w:rFonts w:ascii="Georgia" w:eastAsia="Georgia" w:hAnsi="Georgia"/>
          <w:sz w:val="21"/>
          <w:szCs w:val="21"/>
          <w:lang w:val="en-GB"/>
        </w:rPr>
        <w:t xml:space="preserve"> </w:t>
      </w:r>
      <w:r w:rsidR="008C466E">
        <w:rPr>
          <w:rFonts w:ascii="Georgia" w:eastAsia="Georgia" w:hAnsi="Georgia"/>
          <w:sz w:val="21"/>
          <w:szCs w:val="21"/>
          <w:lang w:val="en-GB"/>
        </w:rPr>
        <w:t>November</w:t>
      </w:r>
      <w:r w:rsidR="007701FB">
        <w:rPr>
          <w:rFonts w:ascii="Georgia" w:eastAsia="Georgia" w:hAnsi="Georgia"/>
          <w:sz w:val="21"/>
          <w:szCs w:val="21"/>
          <w:lang w:val="en-GB"/>
        </w:rPr>
        <w:t xml:space="preserve"> </w:t>
      </w:r>
      <w:r w:rsidR="00810785" w:rsidRPr="00FC7C3B">
        <w:rPr>
          <w:rFonts w:ascii="Georgia" w:eastAsia="Georgia" w:hAnsi="Georgia"/>
          <w:sz w:val="21"/>
          <w:szCs w:val="21"/>
          <w:lang w:val="en-GB"/>
        </w:rPr>
        <w:t>202</w:t>
      </w:r>
      <w:r w:rsidR="003C2653">
        <w:rPr>
          <w:rFonts w:ascii="Georgia" w:eastAsia="Georgia" w:hAnsi="Georgia"/>
          <w:sz w:val="21"/>
          <w:szCs w:val="21"/>
          <w:lang w:val="en-GB"/>
        </w:rPr>
        <w:t>2</w:t>
      </w:r>
    </w:p>
    <w:p w14:paraId="4041F2FF" w14:textId="77777777" w:rsidR="0022083B" w:rsidRPr="00FC7C3B" w:rsidRDefault="0022083B" w:rsidP="0022083B">
      <w:pPr>
        <w:spacing w:before="0" w:after="120" w:line="280" w:lineRule="atLeast"/>
        <w:jc w:val="center"/>
        <w:rPr>
          <w:rFonts w:ascii="Georgia" w:eastAsia="Georgia" w:hAnsi="Georgia"/>
          <w:i/>
          <w:sz w:val="21"/>
          <w:szCs w:val="21"/>
          <w:lang w:val="en-GB"/>
        </w:rPr>
      </w:pPr>
      <w:r w:rsidRPr="00FC7C3B">
        <w:rPr>
          <w:rFonts w:ascii="Georgia" w:eastAsia="Georgia" w:hAnsi="Georgia"/>
          <w:i/>
          <w:sz w:val="21"/>
          <w:szCs w:val="21"/>
          <w:lang w:val="en-GB"/>
        </w:rPr>
        <w:t>The board of directors</w:t>
      </w:r>
      <w:r w:rsidR="007E6838" w:rsidRPr="00FC7C3B">
        <w:rPr>
          <w:rFonts w:ascii="Georgia" w:eastAsia="Georgia" w:hAnsi="Georgia"/>
          <w:i/>
          <w:sz w:val="21"/>
          <w:szCs w:val="21"/>
          <w:lang w:val="en-GB"/>
        </w:rPr>
        <w:br/>
      </w:r>
    </w:p>
    <w:p w14:paraId="3D13F036" w14:textId="77777777" w:rsidR="007E6838" w:rsidRPr="00FC7C3B" w:rsidRDefault="007E6838" w:rsidP="007E6838">
      <w:pPr>
        <w:keepNext/>
        <w:spacing w:before="0" w:after="120" w:line="280" w:lineRule="atLeast"/>
        <w:ind w:left="907" w:hanging="907"/>
        <w:outlineLvl w:val="0"/>
        <w:rPr>
          <w:rFonts w:ascii="Arial" w:hAnsi="Arial"/>
          <w:b/>
          <w:sz w:val="21"/>
          <w:szCs w:val="32"/>
          <w:lang w:val="en-GB"/>
        </w:rPr>
      </w:pPr>
      <w:r w:rsidRPr="00FC7C3B">
        <w:rPr>
          <w:rFonts w:ascii="Arial" w:hAnsi="Arial"/>
          <w:b/>
          <w:sz w:val="21"/>
          <w:szCs w:val="32"/>
          <w:lang w:val="en-GB"/>
        </w:rPr>
        <w:t xml:space="preserve">Offical version of notice to attend the </w:t>
      </w:r>
      <w:r w:rsidR="00B8624A" w:rsidRPr="00FC7C3B">
        <w:rPr>
          <w:rFonts w:ascii="Arial" w:hAnsi="Arial"/>
          <w:b/>
          <w:sz w:val="21"/>
          <w:szCs w:val="32"/>
          <w:lang w:val="en-GB"/>
        </w:rPr>
        <w:t xml:space="preserve">annual </w:t>
      </w:r>
      <w:r w:rsidRPr="00FC7C3B">
        <w:rPr>
          <w:rFonts w:ascii="Arial" w:hAnsi="Arial"/>
          <w:b/>
          <w:sz w:val="21"/>
          <w:szCs w:val="32"/>
          <w:lang w:val="en-GB"/>
        </w:rPr>
        <w:t xml:space="preserve">general meeting </w:t>
      </w:r>
    </w:p>
    <w:p w14:paraId="40F31DB6" w14:textId="77777777" w:rsidR="00263702" w:rsidRPr="00FC7C3B" w:rsidRDefault="007E6838" w:rsidP="003D2DB5">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The official version of the notice to attend the </w:t>
      </w:r>
      <w:r w:rsidR="00810785" w:rsidRPr="00FC7C3B">
        <w:rPr>
          <w:rFonts w:ascii="Georgia" w:eastAsia="Georgia" w:hAnsi="Georgia"/>
          <w:sz w:val="21"/>
          <w:szCs w:val="21"/>
          <w:lang w:val="en-GB"/>
        </w:rPr>
        <w:t>annual</w:t>
      </w:r>
      <w:r w:rsidRPr="00FC7C3B">
        <w:rPr>
          <w:rFonts w:ascii="Georgia" w:eastAsia="Georgia" w:hAnsi="Georgia"/>
          <w:sz w:val="21"/>
          <w:szCs w:val="21"/>
          <w:lang w:val="en-GB"/>
        </w:rPr>
        <w:t xml:space="preserve"> general meeting is in the Swedish language and available for download at www.</w:t>
      </w:r>
      <w:r w:rsidR="007F2C56" w:rsidRPr="00FC7C3B">
        <w:rPr>
          <w:rFonts w:ascii="Georgia" w:eastAsia="Georgia" w:hAnsi="Georgia"/>
          <w:sz w:val="21"/>
          <w:szCs w:val="21"/>
          <w:lang w:val="en-GB"/>
        </w:rPr>
        <w:t>klaria</w:t>
      </w:r>
      <w:r w:rsidRPr="00FC7C3B">
        <w:rPr>
          <w:rFonts w:ascii="Georgia" w:eastAsia="Georgia" w:hAnsi="Georgia"/>
          <w:sz w:val="21"/>
          <w:szCs w:val="21"/>
          <w:lang w:val="en-GB"/>
        </w:rPr>
        <w:t>.com.</w:t>
      </w:r>
    </w:p>
    <w:p w14:paraId="49C79DA4" w14:textId="77777777" w:rsidR="0092274B" w:rsidRPr="00FC7C3B" w:rsidRDefault="0092274B" w:rsidP="003D2DB5">
      <w:pPr>
        <w:spacing w:before="0" w:after="120" w:line="280" w:lineRule="atLeast"/>
        <w:rPr>
          <w:rFonts w:ascii="Georgia" w:eastAsia="Georgia" w:hAnsi="Georgia"/>
          <w:sz w:val="21"/>
          <w:szCs w:val="21"/>
          <w:lang w:val="en-GB"/>
        </w:rPr>
      </w:pPr>
    </w:p>
    <w:p w14:paraId="09F78435" w14:textId="77777777" w:rsidR="00D12327" w:rsidRPr="00FC7C3B" w:rsidRDefault="00D12327" w:rsidP="00D12327">
      <w:pPr>
        <w:keepNext/>
        <w:spacing w:before="0" w:after="120" w:line="280" w:lineRule="atLeast"/>
        <w:ind w:left="907" w:hanging="907"/>
        <w:outlineLvl w:val="0"/>
        <w:rPr>
          <w:b/>
          <w:lang w:val="en-GB"/>
        </w:rPr>
      </w:pPr>
      <w:r w:rsidRPr="00FC7C3B">
        <w:rPr>
          <w:rFonts w:ascii="Arial" w:hAnsi="Arial"/>
          <w:b/>
          <w:sz w:val="21"/>
          <w:szCs w:val="32"/>
          <w:lang w:val="en-GB"/>
        </w:rPr>
        <w:t>For further information, please contact:</w:t>
      </w:r>
    </w:p>
    <w:p w14:paraId="7797A0BE" w14:textId="77777777" w:rsidR="00D12327" w:rsidRPr="00FC7C3B" w:rsidRDefault="00D12327" w:rsidP="00D12327">
      <w:pPr>
        <w:spacing w:before="0" w:after="120" w:line="280" w:lineRule="atLeast"/>
        <w:rPr>
          <w:rFonts w:ascii="Georgia" w:eastAsia="Georgia" w:hAnsi="Georgia"/>
          <w:sz w:val="21"/>
          <w:szCs w:val="21"/>
          <w:lang w:val="en-GB"/>
        </w:rPr>
      </w:pPr>
      <w:r w:rsidRPr="00FC7C3B">
        <w:rPr>
          <w:rFonts w:ascii="Georgia" w:eastAsia="Georgia" w:hAnsi="Georgia"/>
          <w:sz w:val="21"/>
          <w:szCs w:val="21"/>
          <w:lang w:val="en-GB"/>
        </w:rPr>
        <w:t xml:space="preserve">Scott Boyer, member of the Board of Directors and CSO, Klaria Pharma Holding AB (publ) </w:t>
      </w:r>
      <w:r w:rsidRPr="00FC7C3B">
        <w:rPr>
          <w:rFonts w:ascii="Georgia" w:eastAsia="Georgia" w:hAnsi="Georgia"/>
          <w:sz w:val="21"/>
          <w:szCs w:val="21"/>
          <w:lang w:val="en-GB"/>
        </w:rPr>
        <w:br/>
        <w:t>Telephone: +46 (0)8-446 42 99</w:t>
      </w:r>
      <w:r w:rsidRPr="00FC7C3B">
        <w:rPr>
          <w:rFonts w:ascii="Georgia" w:eastAsia="Georgia" w:hAnsi="Georgia"/>
          <w:sz w:val="21"/>
          <w:szCs w:val="21"/>
          <w:lang w:val="en-GB"/>
        </w:rPr>
        <w:br/>
        <w:t xml:space="preserve">Email: </w:t>
      </w:r>
      <w:hyperlink r:id="rId9" w:history="1">
        <w:r w:rsidRPr="00FC7C3B">
          <w:rPr>
            <w:rStyle w:val="Hyperlnk"/>
            <w:rFonts w:ascii="Georgia" w:eastAsia="Georgia" w:hAnsi="Georgia"/>
            <w:sz w:val="21"/>
            <w:szCs w:val="21"/>
            <w:lang w:val="en-GB"/>
          </w:rPr>
          <w:t>scott.boyer@klaria.com</w:t>
        </w:r>
      </w:hyperlink>
      <w:r w:rsidRPr="00FC7C3B">
        <w:rPr>
          <w:rFonts w:ascii="Georgia" w:eastAsia="Georgia" w:hAnsi="Georgia"/>
          <w:sz w:val="21"/>
          <w:szCs w:val="21"/>
          <w:lang w:val="en-GB"/>
        </w:rPr>
        <w:t xml:space="preserve"> </w:t>
      </w:r>
    </w:p>
    <w:p w14:paraId="0EFEA1C5" w14:textId="77777777" w:rsidR="0092274B" w:rsidRPr="00FC7C3B" w:rsidRDefault="0092274B" w:rsidP="00D12327">
      <w:pPr>
        <w:keepNext/>
        <w:spacing w:before="0" w:after="120" w:line="280" w:lineRule="atLeast"/>
        <w:ind w:left="907" w:hanging="907"/>
        <w:outlineLvl w:val="0"/>
        <w:rPr>
          <w:rFonts w:ascii="Georgia" w:eastAsia="Georgia" w:hAnsi="Georgia"/>
          <w:sz w:val="21"/>
          <w:szCs w:val="21"/>
          <w:lang w:val="en-GB"/>
        </w:rPr>
      </w:pPr>
    </w:p>
    <w:sectPr w:rsidR="0092274B" w:rsidRPr="00FC7C3B" w:rsidSect="004F415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B33D" w14:textId="77777777" w:rsidR="00D96D0B" w:rsidRDefault="00D96D0B">
      <w:r>
        <w:separator/>
      </w:r>
    </w:p>
    <w:p w14:paraId="51BB1A34" w14:textId="77777777" w:rsidR="00D96D0B" w:rsidRDefault="00D96D0B"/>
  </w:endnote>
  <w:endnote w:type="continuationSeparator" w:id="0">
    <w:p w14:paraId="373388EF" w14:textId="77777777" w:rsidR="00D96D0B" w:rsidRDefault="00D96D0B">
      <w:r>
        <w:continuationSeparator/>
      </w:r>
    </w:p>
    <w:p w14:paraId="4F18FDFC" w14:textId="77777777" w:rsidR="00D96D0B" w:rsidRDefault="00D96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3124" w14:textId="77777777" w:rsidR="00AD72AD" w:rsidRDefault="00AD72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5ADE" w14:textId="45EA3EF4" w:rsidR="00AD72AD" w:rsidRDefault="00C8060F">
    <w:pPr>
      <w:pStyle w:val="Sidfot"/>
    </w:pPr>
    <w:r>
      <w:rPr>
        <w:noProof/>
      </w:rPr>
      <mc:AlternateContent>
        <mc:Choice Requires="wps">
          <w:drawing>
            <wp:anchor distT="0" distB="0" distL="114300" distR="114300" simplePos="0" relativeHeight="251659264" behindDoc="0" locked="0" layoutInCell="1" allowOverlap="1" wp14:anchorId="467DF7AC" wp14:editId="55A4C022">
              <wp:simplePos x="0" y="0"/>
              <wp:positionH relativeFrom="column">
                <wp:posOffset>-971550</wp:posOffset>
              </wp:positionH>
              <wp:positionV relativeFrom="paragraph">
                <wp:posOffset>-1490345</wp:posOffset>
              </wp:positionV>
              <wp:extent cx="360000" cy="1584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7E38B" w14:textId="28C2D652" w:rsidR="00C8060F" w:rsidRPr="00C8060F" w:rsidRDefault="00C8060F">
                          <w:pPr>
                            <w:rPr>
                              <w:rFonts w:ascii="Arial" w:hAnsi="Arial" w:cs="Arial"/>
                              <w:color w:val="A0A0A0"/>
                              <w:sz w:val="13"/>
                            </w:rPr>
                          </w:pPr>
                          <w:r w:rsidRPr="00C8060F">
                            <w:rPr>
                              <w:rFonts w:ascii="Arial" w:hAnsi="Arial" w:cs="Arial"/>
                              <w:color w:val="A0A0A0"/>
                              <w:sz w:val="13"/>
                            </w:rPr>
                            <w:t>SW42256092/4</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7DF7AC" id="_x0000_t202" coordsize="21600,21600" o:spt="202" path="m,l,21600r21600,l21600,xe">
              <v:stroke joinstyle="miter"/>
              <v:path gradientshapeok="t" o:connecttype="rect"/>
            </v:shapetype>
            <v:shape id="Textruta 1" o:spid="_x0000_s1026" type="#_x0000_t202" alt="DocID" style="position:absolute;margin-left:-76.5pt;margin-top:-117.3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" filled="f" stroked="f" strokeweight=".5pt">
              <v:fill o:detectmouseclick="t"/>
              <v:textbox style="layout-flow:vertical;mso-layout-flow-alt:top-to-bottom">
                <w:txbxContent>
                  <w:p w14:paraId="2A17E38B" w14:textId="28C2D652" w:rsidR="00C8060F" w:rsidRPr="00C8060F" w:rsidRDefault="00C8060F">
                    <w:pPr>
                      <w:rPr>
                        <w:rFonts w:ascii="Arial" w:hAnsi="Arial" w:cs="Arial"/>
                        <w:color w:val="A0A0A0"/>
                        <w:sz w:val="13"/>
                      </w:rPr>
                    </w:pPr>
                    <w:r w:rsidRPr="00C8060F">
                      <w:rPr>
                        <w:rFonts w:ascii="Arial" w:hAnsi="Arial" w:cs="Arial"/>
                        <w:color w:val="A0A0A0"/>
                        <w:sz w:val="13"/>
                      </w:rPr>
                      <w:t>SW42256092/4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B56" w14:textId="77777777" w:rsidR="00AD72AD" w:rsidRDefault="00AD72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C913" w14:textId="77777777" w:rsidR="00D96D0B" w:rsidRDefault="00D96D0B" w:rsidP="00957FFC">
      <w:pPr>
        <w:spacing w:before="60"/>
      </w:pPr>
      <w:r>
        <w:separator/>
      </w:r>
    </w:p>
  </w:footnote>
  <w:footnote w:type="continuationSeparator" w:id="0">
    <w:p w14:paraId="71EBAABC" w14:textId="77777777" w:rsidR="00D96D0B" w:rsidRDefault="00D96D0B">
      <w:r>
        <w:continuationSeparator/>
      </w:r>
    </w:p>
    <w:p w14:paraId="7901F551" w14:textId="77777777" w:rsidR="00D96D0B" w:rsidRDefault="00D96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8C87" w14:textId="77777777" w:rsidR="005C50B3" w:rsidRDefault="00F76945"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ED5DA7">
      <w:rPr>
        <w:rStyle w:val="Sidnummer"/>
        <w:noProof/>
      </w:rPr>
      <w:t>9</w:t>
    </w:r>
    <w:r>
      <w:rPr>
        <w:rStyle w:val="Sidnummer"/>
      </w:rPr>
      <w:fldChar w:fldCharType="end"/>
    </w:r>
  </w:p>
  <w:p w14:paraId="4416F0F5" w14:textId="77777777" w:rsidR="005C50B3" w:rsidRDefault="005C50B3">
    <w:pPr>
      <w:pStyle w:val="Sidhuvud"/>
      <w:ind w:right="360"/>
    </w:pPr>
  </w:p>
  <w:p w14:paraId="3F26BFA5"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D038" w14:textId="77777777" w:rsidR="00A76B86" w:rsidRPr="009218A8" w:rsidRDefault="00F76945" w:rsidP="004F4156">
    <w:pPr>
      <w:pStyle w:val="Sidhuvud"/>
      <w:spacing w:after="1060"/>
      <w:rPr>
        <w:szCs w:val="22"/>
      </w:rPr>
    </w:pPr>
    <w:r>
      <w:rPr>
        <w:rStyle w:val="Sidnummer"/>
      </w:rPr>
      <w:fldChar w:fldCharType="begin"/>
    </w:r>
    <w:r w:rsidR="009218A8">
      <w:rPr>
        <w:rStyle w:val="Sidnummer"/>
      </w:rPr>
      <w:instrText xml:space="preserve">PAGE  </w:instrText>
    </w:r>
    <w:r>
      <w:rPr>
        <w:rStyle w:val="Sidnummer"/>
      </w:rPr>
      <w:fldChar w:fldCharType="separate"/>
    </w:r>
    <w:r w:rsidR="00D55C53">
      <w:rPr>
        <w:rStyle w:val="Sidnummer"/>
        <w:noProof/>
      </w:rPr>
      <w:t>9</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EF82" w14:textId="77777777" w:rsidR="00876BA8" w:rsidRDefault="00876B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200744D"/>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39A58FE"/>
    <w:multiLevelType w:val="hybridMultilevel"/>
    <w:tmpl w:val="B59EE906"/>
    <w:lvl w:ilvl="0" w:tplc="D5E8C798">
      <w:start w:val="1"/>
      <w:numFmt w:val="lowerLetter"/>
      <w:lvlText w:val="(%1)"/>
      <w:lvlJc w:val="left"/>
      <w:pPr>
        <w:ind w:left="1035" w:hanging="360"/>
      </w:pPr>
      <w:rPr>
        <w:rFonts w:hint="default"/>
      </w:rPr>
    </w:lvl>
    <w:lvl w:ilvl="1" w:tplc="041D0019" w:tentative="1">
      <w:start w:val="1"/>
      <w:numFmt w:val="lowerLetter"/>
      <w:lvlText w:val="%2."/>
      <w:lvlJc w:val="left"/>
      <w:pPr>
        <w:ind w:left="1755" w:hanging="360"/>
      </w:pPr>
    </w:lvl>
    <w:lvl w:ilvl="2" w:tplc="041D001B" w:tentative="1">
      <w:start w:val="1"/>
      <w:numFmt w:val="lowerRoman"/>
      <w:lvlText w:val="%3."/>
      <w:lvlJc w:val="right"/>
      <w:pPr>
        <w:ind w:left="2475" w:hanging="180"/>
      </w:pPr>
    </w:lvl>
    <w:lvl w:ilvl="3" w:tplc="041D000F" w:tentative="1">
      <w:start w:val="1"/>
      <w:numFmt w:val="decimal"/>
      <w:lvlText w:val="%4."/>
      <w:lvlJc w:val="left"/>
      <w:pPr>
        <w:ind w:left="3195" w:hanging="360"/>
      </w:pPr>
    </w:lvl>
    <w:lvl w:ilvl="4" w:tplc="041D0019" w:tentative="1">
      <w:start w:val="1"/>
      <w:numFmt w:val="lowerLetter"/>
      <w:lvlText w:val="%5."/>
      <w:lvlJc w:val="left"/>
      <w:pPr>
        <w:ind w:left="3915" w:hanging="360"/>
      </w:pPr>
    </w:lvl>
    <w:lvl w:ilvl="5" w:tplc="041D001B" w:tentative="1">
      <w:start w:val="1"/>
      <w:numFmt w:val="lowerRoman"/>
      <w:lvlText w:val="%6."/>
      <w:lvlJc w:val="right"/>
      <w:pPr>
        <w:ind w:left="4635" w:hanging="180"/>
      </w:pPr>
    </w:lvl>
    <w:lvl w:ilvl="6" w:tplc="041D000F" w:tentative="1">
      <w:start w:val="1"/>
      <w:numFmt w:val="decimal"/>
      <w:lvlText w:val="%7."/>
      <w:lvlJc w:val="left"/>
      <w:pPr>
        <w:ind w:left="5355" w:hanging="360"/>
      </w:pPr>
    </w:lvl>
    <w:lvl w:ilvl="7" w:tplc="041D0019" w:tentative="1">
      <w:start w:val="1"/>
      <w:numFmt w:val="lowerLetter"/>
      <w:lvlText w:val="%8."/>
      <w:lvlJc w:val="left"/>
      <w:pPr>
        <w:ind w:left="6075" w:hanging="360"/>
      </w:pPr>
    </w:lvl>
    <w:lvl w:ilvl="8" w:tplc="041D001B" w:tentative="1">
      <w:start w:val="1"/>
      <w:numFmt w:val="lowerRoman"/>
      <w:lvlText w:val="%9."/>
      <w:lvlJc w:val="right"/>
      <w:pPr>
        <w:ind w:left="6795" w:hanging="180"/>
      </w:pPr>
    </w:lvl>
  </w:abstractNum>
  <w:abstractNum w:abstractNumId="12" w15:restartNumberingAfterBreak="0">
    <w:nsid w:val="044C7FF3"/>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85901EA"/>
    <w:multiLevelType w:val="singleLevel"/>
    <w:tmpl w:val="9E163C7C"/>
    <w:lvl w:ilvl="0">
      <w:start w:val="1"/>
      <w:numFmt w:val="decimal"/>
      <w:lvlText w:val="%1."/>
      <w:lvlJc w:val="left"/>
      <w:pPr>
        <w:ind w:left="675" w:hanging="675"/>
      </w:pPr>
      <w:rPr>
        <w:rFonts w:hint="default"/>
      </w:rPr>
    </w:lvl>
  </w:abstractNum>
  <w:abstractNum w:abstractNumId="14" w15:restartNumberingAfterBreak="0">
    <w:nsid w:val="0A08105D"/>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8" w15:restartNumberingAfterBreak="0">
    <w:nsid w:val="2BAF033C"/>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D32A1E"/>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335A0B"/>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495C1558"/>
    <w:multiLevelType w:val="multilevel"/>
    <w:tmpl w:val="444CA1BE"/>
    <w:numStyleLink w:val="NumRubrik"/>
  </w:abstractNum>
  <w:abstractNum w:abstractNumId="23"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24" w15:restartNumberingAfterBreak="0">
    <w:nsid w:val="53C04118"/>
    <w:multiLevelType w:val="singleLevel"/>
    <w:tmpl w:val="9E163C7C"/>
    <w:lvl w:ilvl="0">
      <w:start w:val="1"/>
      <w:numFmt w:val="decimal"/>
      <w:lvlText w:val="%1."/>
      <w:lvlJc w:val="left"/>
      <w:pPr>
        <w:ind w:left="675" w:hanging="675"/>
      </w:pPr>
      <w:rPr>
        <w:rFonts w:hint="default"/>
      </w:rPr>
    </w:lvl>
  </w:abstractNum>
  <w:abstractNum w:abstractNumId="25" w15:restartNumberingAfterBreak="0">
    <w:nsid w:val="5C5C0721"/>
    <w:multiLevelType w:val="hybridMultilevel"/>
    <w:tmpl w:val="3AFA0160"/>
    <w:lvl w:ilvl="0" w:tplc="9182A09E">
      <w:start w:val="1"/>
      <w:numFmt w:val="lowerRoman"/>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D65199"/>
    <w:multiLevelType w:val="hybridMultilevel"/>
    <w:tmpl w:val="B7049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91805F4"/>
    <w:multiLevelType w:val="multilevel"/>
    <w:tmpl w:val="444CA1BE"/>
    <w:numStyleLink w:val="NumRubrik"/>
  </w:abstractNum>
  <w:abstractNum w:abstractNumId="28"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D4B20F0"/>
    <w:multiLevelType w:val="multilevel"/>
    <w:tmpl w:val="444CA1BE"/>
    <w:numStyleLink w:val="NumRubrik"/>
  </w:abstractNum>
  <w:abstractNum w:abstractNumId="3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15"/>
  </w:num>
  <w:num w:numId="4">
    <w:abstractNumId w:val="28"/>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29"/>
  </w:num>
  <w:num w:numId="13">
    <w:abstractNumId w:val="22"/>
  </w:num>
  <w:num w:numId="14">
    <w:abstractNumId w:val="27"/>
  </w:num>
  <w:num w:numId="15">
    <w:abstractNumId w:val="17"/>
  </w:num>
  <w:num w:numId="16">
    <w:abstractNumId w:val="30"/>
  </w:num>
  <w:num w:numId="17">
    <w:abstractNumId w:val="16"/>
  </w:num>
  <w:num w:numId="18">
    <w:abstractNumId w:val="21"/>
  </w:num>
  <w:num w:numId="19">
    <w:abstractNumId w:val="21"/>
  </w:num>
  <w:num w:numId="20">
    <w:abstractNumId w:val="21"/>
  </w:num>
  <w:num w:numId="21">
    <w:abstractNumId w:val="24"/>
  </w:num>
  <w:num w:numId="22">
    <w:abstractNumId w:val="12"/>
  </w:num>
  <w:num w:numId="23">
    <w:abstractNumId w:val="26"/>
  </w:num>
  <w:num w:numId="24">
    <w:abstractNumId w:val="18"/>
  </w:num>
  <w:num w:numId="25">
    <w:abstractNumId w:val="14"/>
  </w:num>
  <w:num w:numId="26">
    <w:abstractNumId w:val="10"/>
  </w:num>
  <w:num w:numId="27">
    <w:abstractNumId w:val="20"/>
  </w:num>
  <w:num w:numId="28">
    <w:abstractNumId w:val="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13"/>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2B6203"/>
    <w:rsid w:val="00001282"/>
    <w:rsid w:val="00004E94"/>
    <w:rsid w:val="0000541D"/>
    <w:rsid w:val="000057E2"/>
    <w:rsid w:val="00007978"/>
    <w:rsid w:val="00010F89"/>
    <w:rsid w:val="0001796B"/>
    <w:rsid w:val="00022CD3"/>
    <w:rsid w:val="000236CE"/>
    <w:rsid w:val="00024AFA"/>
    <w:rsid w:val="00036541"/>
    <w:rsid w:val="000432A8"/>
    <w:rsid w:val="0004614E"/>
    <w:rsid w:val="000521F8"/>
    <w:rsid w:val="000525D8"/>
    <w:rsid w:val="0005451B"/>
    <w:rsid w:val="000547E2"/>
    <w:rsid w:val="00055443"/>
    <w:rsid w:val="00055719"/>
    <w:rsid w:val="00055D9C"/>
    <w:rsid w:val="00067974"/>
    <w:rsid w:val="000728C1"/>
    <w:rsid w:val="000734B9"/>
    <w:rsid w:val="00074CBD"/>
    <w:rsid w:val="00080E2A"/>
    <w:rsid w:val="00081FF2"/>
    <w:rsid w:val="00083B3A"/>
    <w:rsid w:val="000869F5"/>
    <w:rsid w:val="0008709F"/>
    <w:rsid w:val="00090589"/>
    <w:rsid w:val="00091CC0"/>
    <w:rsid w:val="00093334"/>
    <w:rsid w:val="00096388"/>
    <w:rsid w:val="000967AD"/>
    <w:rsid w:val="00096AF8"/>
    <w:rsid w:val="000B1521"/>
    <w:rsid w:val="000B40C5"/>
    <w:rsid w:val="000B64B7"/>
    <w:rsid w:val="000D1793"/>
    <w:rsid w:val="000D2F41"/>
    <w:rsid w:val="000D305A"/>
    <w:rsid w:val="000D7DD9"/>
    <w:rsid w:val="000E12C9"/>
    <w:rsid w:val="000E1877"/>
    <w:rsid w:val="000E3F01"/>
    <w:rsid w:val="000E6070"/>
    <w:rsid w:val="000E743D"/>
    <w:rsid w:val="000F2743"/>
    <w:rsid w:val="000F3F8E"/>
    <w:rsid w:val="000F468E"/>
    <w:rsid w:val="000F64A1"/>
    <w:rsid w:val="00101D68"/>
    <w:rsid w:val="00101FB6"/>
    <w:rsid w:val="00103FD4"/>
    <w:rsid w:val="00104358"/>
    <w:rsid w:val="00116EE5"/>
    <w:rsid w:val="00117125"/>
    <w:rsid w:val="00120FD2"/>
    <w:rsid w:val="00121283"/>
    <w:rsid w:val="001268D5"/>
    <w:rsid w:val="001314B0"/>
    <w:rsid w:val="001369E8"/>
    <w:rsid w:val="00137E35"/>
    <w:rsid w:val="00142311"/>
    <w:rsid w:val="00143EE9"/>
    <w:rsid w:val="00150D01"/>
    <w:rsid w:val="00153874"/>
    <w:rsid w:val="00154198"/>
    <w:rsid w:val="001549FE"/>
    <w:rsid w:val="00156851"/>
    <w:rsid w:val="0016352D"/>
    <w:rsid w:val="0016480A"/>
    <w:rsid w:val="00166AB9"/>
    <w:rsid w:val="001724D5"/>
    <w:rsid w:val="00176370"/>
    <w:rsid w:val="00176B32"/>
    <w:rsid w:val="00177232"/>
    <w:rsid w:val="00180969"/>
    <w:rsid w:val="00181675"/>
    <w:rsid w:val="00182975"/>
    <w:rsid w:val="001919B7"/>
    <w:rsid w:val="00195267"/>
    <w:rsid w:val="00196F2F"/>
    <w:rsid w:val="001A07A2"/>
    <w:rsid w:val="001A5193"/>
    <w:rsid w:val="001A5A6C"/>
    <w:rsid w:val="001A5EE4"/>
    <w:rsid w:val="001B0FB8"/>
    <w:rsid w:val="001B3ED6"/>
    <w:rsid w:val="001B704C"/>
    <w:rsid w:val="001C0891"/>
    <w:rsid w:val="001C1F48"/>
    <w:rsid w:val="001C208E"/>
    <w:rsid w:val="001C26F2"/>
    <w:rsid w:val="001C4E97"/>
    <w:rsid w:val="001C6CE4"/>
    <w:rsid w:val="001C7872"/>
    <w:rsid w:val="001D6368"/>
    <w:rsid w:val="001D6989"/>
    <w:rsid w:val="001E3294"/>
    <w:rsid w:val="001E5CAD"/>
    <w:rsid w:val="00202FB4"/>
    <w:rsid w:val="00205E35"/>
    <w:rsid w:val="002066D2"/>
    <w:rsid w:val="00206BF1"/>
    <w:rsid w:val="0020738B"/>
    <w:rsid w:val="002117BB"/>
    <w:rsid w:val="00212C51"/>
    <w:rsid w:val="002135CD"/>
    <w:rsid w:val="00213665"/>
    <w:rsid w:val="00213CB4"/>
    <w:rsid w:val="0021670F"/>
    <w:rsid w:val="0022083B"/>
    <w:rsid w:val="00220B15"/>
    <w:rsid w:val="00220E85"/>
    <w:rsid w:val="002223D9"/>
    <w:rsid w:val="00226993"/>
    <w:rsid w:val="00233D26"/>
    <w:rsid w:val="002356D4"/>
    <w:rsid w:val="00237AA7"/>
    <w:rsid w:val="002419BD"/>
    <w:rsid w:val="002424AC"/>
    <w:rsid w:val="00244211"/>
    <w:rsid w:val="00245E3C"/>
    <w:rsid w:val="00246A9B"/>
    <w:rsid w:val="00247341"/>
    <w:rsid w:val="00247ABA"/>
    <w:rsid w:val="00247F55"/>
    <w:rsid w:val="002506FF"/>
    <w:rsid w:val="0025346F"/>
    <w:rsid w:val="002538AF"/>
    <w:rsid w:val="002541A8"/>
    <w:rsid w:val="00255B21"/>
    <w:rsid w:val="0025762C"/>
    <w:rsid w:val="002609AB"/>
    <w:rsid w:val="0026139F"/>
    <w:rsid w:val="00263702"/>
    <w:rsid w:val="0026784E"/>
    <w:rsid w:val="00273F4C"/>
    <w:rsid w:val="00274A88"/>
    <w:rsid w:val="00276A45"/>
    <w:rsid w:val="00280233"/>
    <w:rsid w:val="00291366"/>
    <w:rsid w:val="00291A7C"/>
    <w:rsid w:val="002976AD"/>
    <w:rsid w:val="002B14E3"/>
    <w:rsid w:val="002B2FE4"/>
    <w:rsid w:val="002B3979"/>
    <w:rsid w:val="002B6203"/>
    <w:rsid w:val="002B6E41"/>
    <w:rsid w:val="002C358C"/>
    <w:rsid w:val="002C6E91"/>
    <w:rsid w:val="002C75CE"/>
    <w:rsid w:val="002D0D96"/>
    <w:rsid w:val="002D5A57"/>
    <w:rsid w:val="002D636B"/>
    <w:rsid w:val="002E09F3"/>
    <w:rsid w:val="002E381D"/>
    <w:rsid w:val="002E670C"/>
    <w:rsid w:val="002E74CF"/>
    <w:rsid w:val="003043F2"/>
    <w:rsid w:val="00311888"/>
    <w:rsid w:val="003123D7"/>
    <w:rsid w:val="00313E60"/>
    <w:rsid w:val="00314507"/>
    <w:rsid w:val="00314CAB"/>
    <w:rsid w:val="00315339"/>
    <w:rsid w:val="0031621F"/>
    <w:rsid w:val="0032411F"/>
    <w:rsid w:val="003275DE"/>
    <w:rsid w:val="00330BD2"/>
    <w:rsid w:val="00333631"/>
    <w:rsid w:val="0034060A"/>
    <w:rsid w:val="003421D4"/>
    <w:rsid w:val="00342A57"/>
    <w:rsid w:val="00343F61"/>
    <w:rsid w:val="00354D51"/>
    <w:rsid w:val="003552FA"/>
    <w:rsid w:val="0036077C"/>
    <w:rsid w:val="00360ED3"/>
    <w:rsid w:val="00366F94"/>
    <w:rsid w:val="00385E4E"/>
    <w:rsid w:val="003942D7"/>
    <w:rsid w:val="00394F10"/>
    <w:rsid w:val="0039582F"/>
    <w:rsid w:val="003A1168"/>
    <w:rsid w:val="003A20F1"/>
    <w:rsid w:val="003A4CB2"/>
    <w:rsid w:val="003A53F3"/>
    <w:rsid w:val="003A57F1"/>
    <w:rsid w:val="003A6381"/>
    <w:rsid w:val="003A7A58"/>
    <w:rsid w:val="003B0B6B"/>
    <w:rsid w:val="003B32CC"/>
    <w:rsid w:val="003B34C6"/>
    <w:rsid w:val="003B4F63"/>
    <w:rsid w:val="003C2653"/>
    <w:rsid w:val="003C33C2"/>
    <w:rsid w:val="003C5CBF"/>
    <w:rsid w:val="003D0079"/>
    <w:rsid w:val="003D007C"/>
    <w:rsid w:val="003D2DB5"/>
    <w:rsid w:val="003D3379"/>
    <w:rsid w:val="003D415A"/>
    <w:rsid w:val="003D41D0"/>
    <w:rsid w:val="003D632F"/>
    <w:rsid w:val="003E1C9F"/>
    <w:rsid w:val="003E25EC"/>
    <w:rsid w:val="003F0590"/>
    <w:rsid w:val="003F310A"/>
    <w:rsid w:val="003F3254"/>
    <w:rsid w:val="003F73AD"/>
    <w:rsid w:val="0040710F"/>
    <w:rsid w:val="00413A7C"/>
    <w:rsid w:val="004145E6"/>
    <w:rsid w:val="00422795"/>
    <w:rsid w:val="00422E49"/>
    <w:rsid w:val="00425B93"/>
    <w:rsid w:val="004260C9"/>
    <w:rsid w:val="00427128"/>
    <w:rsid w:val="00440801"/>
    <w:rsid w:val="0044200E"/>
    <w:rsid w:val="004443A4"/>
    <w:rsid w:val="004448A7"/>
    <w:rsid w:val="004451CC"/>
    <w:rsid w:val="00450351"/>
    <w:rsid w:val="00451981"/>
    <w:rsid w:val="0045251F"/>
    <w:rsid w:val="00454978"/>
    <w:rsid w:val="00455FEF"/>
    <w:rsid w:val="004572D5"/>
    <w:rsid w:val="00466037"/>
    <w:rsid w:val="004667A7"/>
    <w:rsid w:val="00470D11"/>
    <w:rsid w:val="00476183"/>
    <w:rsid w:val="00480179"/>
    <w:rsid w:val="00480E1B"/>
    <w:rsid w:val="00481468"/>
    <w:rsid w:val="0048231C"/>
    <w:rsid w:val="0048260E"/>
    <w:rsid w:val="00482894"/>
    <w:rsid w:val="00492E9C"/>
    <w:rsid w:val="004965AA"/>
    <w:rsid w:val="0049781A"/>
    <w:rsid w:val="00497BE6"/>
    <w:rsid w:val="004A1FAD"/>
    <w:rsid w:val="004A2B1E"/>
    <w:rsid w:val="004A3EA1"/>
    <w:rsid w:val="004A3FF1"/>
    <w:rsid w:val="004A66BC"/>
    <w:rsid w:val="004B04B5"/>
    <w:rsid w:val="004C088B"/>
    <w:rsid w:val="004C40B7"/>
    <w:rsid w:val="004C5F6E"/>
    <w:rsid w:val="004C6EB6"/>
    <w:rsid w:val="004D2CCB"/>
    <w:rsid w:val="004D4636"/>
    <w:rsid w:val="004D4D08"/>
    <w:rsid w:val="004D7304"/>
    <w:rsid w:val="004E16B9"/>
    <w:rsid w:val="004E357F"/>
    <w:rsid w:val="004E366F"/>
    <w:rsid w:val="004E72FA"/>
    <w:rsid w:val="004F1C66"/>
    <w:rsid w:val="004F2403"/>
    <w:rsid w:val="004F362C"/>
    <w:rsid w:val="004F4156"/>
    <w:rsid w:val="004F6852"/>
    <w:rsid w:val="004F788F"/>
    <w:rsid w:val="00511546"/>
    <w:rsid w:val="00511E1A"/>
    <w:rsid w:val="00513348"/>
    <w:rsid w:val="00513738"/>
    <w:rsid w:val="0051519D"/>
    <w:rsid w:val="0051699F"/>
    <w:rsid w:val="00520DD6"/>
    <w:rsid w:val="005225D5"/>
    <w:rsid w:val="00522E55"/>
    <w:rsid w:val="0052458B"/>
    <w:rsid w:val="00531ACD"/>
    <w:rsid w:val="00534B4D"/>
    <w:rsid w:val="00534B4F"/>
    <w:rsid w:val="005351E6"/>
    <w:rsid w:val="00536773"/>
    <w:rsid w:val="00546665"/>
    <w:rsid w:val="00547B6E"/>
    <w:rsid w:val="00552D0D"/>
    <w:rsid w:val="0055489B"/>
    <w:rsid w:val="005574D9"/>
    <w:rsid w:val="0056016D"/>
    <w:rsid w:val="00563DC3"/>
    <w:rsid w:val="00566028"/>
    <w:rsid w:val="00566E83"/>
    <w:rsid w:val="00572780"/>
    <w:rsid w:val="00573B49"/>
    <w:rsid w:val="005754F4"/>
    <w:rsid w:val="005823DD"/>
    <w:rsid w:val="0058267D"/>
    <w:rsid w:val="00583C37"/>
    <w:rsid w:val="00583EB6"/>
    <w:rsid w:val="00592605"/>
    <w:rsid w:val="0059651D"/>
    <w:rsid w:val="005A4FD2"/>
    <w:rsid w:val="005A633B"/>
    <w:rsid w:val="005B2573"/>
    <w:rsid w:val="005B3378"/>
    <w:rsid w:val="005B43CE"/>
    <w:rsid w:val="005B7FC4"/>
    <w:rsid w:val="005C04CB"/>
    <w:rsid w:val="005C50B3"/>
    <w:rsid w:val="005C7D2B"/>
    <w:rsid w:val="005D04AD"/>
    <w:rsid w:val="005D0B6A"/>
    <w:rsid w:val="005D3373"/>
    <w:rsid w:val="005D3767"/>
    <w:rsid w:val="005D3E92"/>
    <w:rsid w:val="005D48F7"/>
    <w:rsid w:val="005E480C"/>
    <w:rsid w:val="005F4140"/>
    <w:rsid w:val="005F4D58"/>
    <w:rsid w:val="005F6BF9"/>
    <w:rsid w:val="005F7952"/>
    <w:rsid w:val="00602AA8"/>
    <w:rsid w:val="00603A57"/>
    <w:rsid w:val="00604445"/>
    <w:rsid w:val="00605153"/>
    <w:rsid w:val="0060712A"/>
    <w:rsid w:val="0060740E"/>
    <w:rsid w:val="006079EB"/>
    <w:rsid w:val="006133C9"/>
    <w:rsid w:val="00615F71"/>
    <w:rsid w:val="00616AF5"/>
    <w:rsid w:val="0062207B"/>
    <w:rsid w:val="006255C9"/>
    <w:rsid w:val="006261FC"/>
    <w:rsid w:val="00630DD1"/>
    <w:rsid w:val="00631211"/>
    <w:rsid w:val="0063550F"/>
    <w:rsid w:val="00636FDF"/>
    <w:rsid w:val="006407FF"/>
    <w:rsid w:val="00643930"/>
    <w:rsid w:val="00644520"/>
    <w:rsid w:val="00644BD3"/>
    <w:rsid w:val="00644CA5"/>
    <w:rsid w:val="00646EDF"/>
    <w:rsid w:val="00647907"/>
    <w:rsid w:val="00654291"/>
    <w:rsid w:val="0065502E"/>
    <w:rsid w:val="00655097"/>
    <w:rsid w:val="00661838"/>
    <w:rsid w:val="006642A2"/>
    <w:rsid w:val="00664EAA"/>
    <w:rsid w:val="006675E2"/>
    <w:rsid w:val="00667624"/>
    <w:rsid w:val="00667B36"/>
    <w:rsid w:val="00672E80"/>
    <w:rsid w:val="00677906"/>
    <w:rsid w:val="006807BE"/>
    <w:rsid w:val="00681B04"/>
    <w:rsid w:val="00682985"/>
    <w:rsid w:val="0068388E"/>
    <w:rsid w:val="00683A31"/>
    <w:rsid w:val="00687893"/>
    <w:rsid w:val="00692F0B"/>
    <w:rsid w:val="0069459B"/>
    <w:rsid w:val="00695D2C"/>
    <w:rsid w:val="006967C2"/>
    <w:rsid w:val="006A78DF"/>
    <w:rsid w:val="006B580F"/>
    <w:rsid w:val="006B679F"/>
    <w:rsid w:val="006B6878"/>
    <w:rsid w:val="006C1866"/>
    <w:rsid w:val="006C1E3F"/>
    <w:rsid w:val="006C2FF5"/>
    <w:rsid w:val="006C44C2"/>
    <w:rsid w:val="006C6BC7"/>
    <w:rsid w:val="006C7CA1"/>
    <w:rsid w:val="006D5BDD"/>
    <w:rsid w:val="006D5D22"/>
    <w:rsid w:val="006D5FA1"/>
    <w:rsid w:val="006E2B21"/>
    <w:rsid w:val="006E5E64"/>
    <w:rsid w:val="006E62CD"/>
    <w:rsid w:val="006F104A"/>
    <w:rsid w:val="006F1370"/>
    <w:rsid w:val="006F18DB"/>
    <w:rsid w:val="006F53F9"/>
    <w:rsid w:val="006F68A5"/>
    <w:rsid w:val="00700009"/>
    <w:rsid w:val="007010EC"/>
    <w:rsid w:val="00702961"/>
    <w:rsid w:val="00704D7C"/>
    <w:rsid w:val="00704F98"/>
    <w:rsid w:val="007168F1"/>
    <w:rsid w:val="007258E1"/>
    <w:rsid w:val="007337A9"/>
    <w:rsid w:val="0073567D"/>
    <w:rsid w:val="00741436"/>
    <w:rsid w:val="007425A6"/>
    <w:rsid w:val="007459D0"/>
    <w:rsid w:val="00747A05"/>
    <w:rsid w:val="00747E07"/>
    <w:rsid w:val="007507EE"/>
    <w:rsid w:val="00751A75"/>
    <w:rsid w:val="007537A8"/>
    <w:rsid w:val="00755B70"/>
    <w:rsid w:val="00761D96"/>
    <w:rsid w:val="00763EC1"/>
    <w:rsid w:val="007701FB"/>
    <w:rsid w:val="007706D3"/>
    <w:rsid w:val="00771879"/>
    <w:rsid w:val="00772C9D"/>
    <w:rsid w:val="00774BAA"/>
    <w:rsid w:val="00777A50"/>
    <w:rsid w:val="00784113"/>
    <w:rsid w:val="0078457A"/>
    <w:rsid w:val="00786C03"/>
    <w:rsid w:val="00790E6A"/>
    <w:rsid w:val="00791546"/>
    <w:rsid w:val="007927A4"/>
    <w:rsid w:val="007A28AF"/>
    <w:rsid w:val="007B0398"/>
    <w:rsid w:val="007B36AF"/>
    <w:rsid w:val="007B3828"/>
    <w:rsid w:val="007B4741"/>
    <w:rsid w:val="007B6D87"/>
    <w:rsid w:val="007C0EC1"/>
    <w:rsid w:val="007C6FA6"/>
    <w:rsid w:val="007D342C"/>
    <w:rsid w:val="007D4330"/>
    <w:rsid w:val="007D4462"/>
    <w:rsid w:val="007D4C18"/>
    <w:rsid w:val="007E08AA"/>
    <w:rsid w:val="007E1094"/>
    <w:rsid w:val="007E158C"/>
    <w:rsid w:val="007E4076"/>
    <w:rsid w:val="007E5AA2"/>
    <w:rsid w:val="007E6838"/>
    <w:rsid w:val="007E6A3D"/>
    <w:rsid w:val="007E6CD3"/>
    <w:rsid w:val="007F053D"/>
    <w:rsid w:val="007F2C56"/>
    <w:rsid w:val="007F42D3"/>
    <w:rsid w:val="007F6B02"/>
    <w:rsid w:val="00801D82"/>
    <w:rsid w:val="00801E66"/>
    <w:rsid w:val="00802556"/>
    <w:rsid w:val="008034E9"/>
    <w:rsid w:val="008036C6"/>
    <w:rsid w:val="00810785"/>
    <w:rsid w:val="00813E40"/>
    <w:rsid w:val="0081535C"/>
    <w:rsid w:val="00817D70"/>
    <w:rsid w:val="0082283C"/>
    <w:rsid w:val="00822A98"/>
    <w:rsid w:val="00822CBD"/>
    <w:rsid w:val="008241F5"/>
    <w:rsid w:val="008310DE"/>
    <w:rsid w:val="008319FD"/>
    <w:rsid w:val="00835684"/>
    <w:rsid w:val="00836E0E"/>
    <w:rsid w:val="00840766"/>
    <w:rsid w:val="008412CF"/>
    <w:rsid w:val="0084607D"/>
    <w:rsid w:val="008463BB"/>
    <w:rsid w:val="00847AB6"/>
    <w:rsid w:val="008600FF"/>
    <w:rsid w:val="008605D1"/>
    <w:rsid w:val="00860FB6"/>
    <w:rsid w:val="008622F7"/>
    <w:rsid w:val="0086449D"/>
    <w:rsid w:val="00871B2F"/>
    <w:rsid w:val="00875E03"/>
    <w:rsid w:val="00876BA8"/>
    <w:rsid w:val="008813E8"/>
    <w:rsid w:val="00881F9D"/>
    <w:rsid w:val="008832A3"/>
    <w:rsid w:val="008836AC"/>
    <w:rsid w:val="00886177"/>
    <w:rsid w:val="008864A2"/>
    <w:rsid w:val="00891163"/>
    <w:rsid w:val="008911D7"/>
    <w:rsid w:val="00893E46"/>
    <w:rsid w:val="008A281C"/>
    <w:rsid w:val="008B1E50"/>
    <w:rsid w:val="008B46D4"/>
    <w:rsid w:val="008B72BF"/>
    <w:rsid w:val="008C14F6"/>
    <w:rsid w:val="008C38C9"/>
    <w:rsid w:val="008C420E"/>
    <w:rsid w:val="008C466E"/>
    <w:rsid w:val="008D0438"/>
    <w:rsid w:val="008D0D5F"/>
    <w:rsid w:val="008D0ED7"/>
    <w:rsid w:val="008D1CAF"/>
    <w:rsid w:val="008D1DF5"/>
    <w:rsid w:val="008D210D"/>
    <w:rsid w:val="008D344A"/>
    <w:rsid w:val="008D44FC"/>
    <w:rsid w:val="008D4DC8"/>
    <w:rsid w:val="008D6118"/>
    <w:rsid w:val="008D7DE2"/>
    <w:rsid w:val="008E0321"/>
    <w:rsid w:val="008E0DE9"/>
    <w:rsid w:val="008E5653"/>
    <w:rsid w:val="008E5944"/>
    <w:rsid w:val="008F52DB"/>
    <w:rsid w:val="008F6BB1"/>
    <w:rsid w:val="009101CD"/>
    <w:rsid w:val="009157FD"/>
    <w:rsid w:val="0092166D"/>
    <w:rsid w:val="009218A8"/>
    <w:rsid w:val="009224D3"/>
    <w:rsid w:val="0092274B"/>
    <w:rsid w:val="009246B7"/>
    <w:rsid w:val="00924A52"/>
    <w:rsid w:val="00925339"/>
    <w:rsid w:val="0093360A"/>
    <w:rsid w:val="00934975"/>
    <w:rsid w:val="00941339"/>
    <w:rsid w:val="00954BFA"/>
    <w:rsid w:val="00957FFC"/>
    <w:rsid w:val="00963732"/>
    <w:rsid w:val="00963DE5"/>
    <w:rsid w:val="00964529"/>
    <w:rsid w:val="00964E8E"/>
    <w:rsid w:val="00965F74"/>
    <w:rsid w:val="009673D2"/>
    <w:rsid w:val="009714E6"/>
    <w:rsid w:val="00973E54"/>
    <w:rsid w:val="009801DB"/>
    <w:rsid w:val="00980743"/>
    <w:rsid w:val="009809AC"/>
    <w:rsid w:val="0098165C"/>
    <w:rsid w:val="00982D31"/>
    <w:rsid w:val="00984361"/>
    <w:rsid w:val="009916E6"/>
    <w:rsid w:val="00991A59"/>
    <w:rsid w:val="00993DE6"/>
    <w:rsid w:val="00994F9B"/>
    <w:rsid w:val="009952BE"/>
    <w:rsid w:val="009A1AEF"/>
    <w:rsid w:val="009A2248"/>
    <w:rsid w:val="009A2A5B"/>
    <w:rsid w:val="009A4634"/>
    <w:rsid w:val="009A7C21"/>
    <w:rsid w:val="009B137E"/>
    <w:rsid w:val="009B1BCC"/>
    <w:rsid w:val="009B2324"/>
    <w:rsid w:val="009B653F"/>
    <w:rsid w:val="009B7F7C"/>
    <w:rsid w:val="009C0D6B"/>
    <w:rsid w:val="009C1DC7"/>
    <w:rsid w:val="009C3DC5"/>
    <w:rsid w:val="009C469F"/>
    <w:rsid w:val="009D02EE"/>
    <w:rsid w:val="009D6A84"/>
    <w:rsid w:val="009E1B55"/>
    <w:rsid w:val="009E1F90"/>
    <w:rsid w:val="009E5E99"/>
    <w:rsid w:val="009E7187"/>
    <w:rsid w:val="009F55EF"/>
    <w:rsid w:val="009F732B"/>
    <w:rsid w:val="00A00EEA"/>
    <w:rsid w:val="00A0260C"/>
    <w:rsid w:val="00A10176"/>
    <w:rsid w:val="00A126D2"/>
    <w:rsid w:val="00A13A7F"/>
    <w:rsid w:val="00A15395"/>
    <w:rsid w:val="00A163C9"/>
    <w:rsid w:val="00A17192"/>
    <w:rsid w:val="00A17F86"/>
    <w:rsid w:val="00A21868"/>
    <w:rsid w:val="00A24261"/>
    <w:rsid w:val="00A25FB2"/>
    <w:rsid w:val="00A26389"/>
    <w:rsid w:val="00A33002"/>
    <w:rsid w:val="00A33400"/>
    <w:rsid w:val="00A33627"/>
    <w:rsid w:val="00A338FE"/>
    <w:rsid w:val="00A358AE"/>
    <w:rsid w:val="00A372B8"/>
    <w:rsid w:val="00A411D1"/>
    <w:rsid w:val="00A459D0"/>
    <w:rsid w:val="00A51463"/>
    <w:rsid w:val="00A51F42"/>
    <w:rsid w:val="00A531FC"/>
    <w:rsid w:val="00A54027"/>
    <w:rsid w:val="00A62B9D"/>
    <w:rsid w:val="00A630A3"/>
    <w:rsid w:val="00A67826"/>
    <w:rsid w:val="00A701D0"/>
    <w:rsid w:val="00A71175"/>
    <w:rsid w:val="00A74A14"/>
    <w:rsid w:val="00A76B86"/>
    <w:rsid w:val="00A86A93"/>
    <w:rsid w:val="00A86E39"/>
    <w:rsid w:val="00A901AB"/>
    <w:rsid w:val="00A91BF6"/>
    <w:rsid w:val="00A92AA2"/>
    <w:rsid w:val="00A931FD"/>
    <w:rsid w:val="00A94EAB"/>
    <w:rsid w:val="00A97157"/>
    <w:rsid w:val="00A9767C"/>
    <w:rsid w:val="00AA0A78"/>
    <w:rsid w:val="00AA0D2E"/>
    <w:rsid w:val="00AA3342"/>
    <w:rsid w:val="00AA6413"/>
    <w:rsid w:val="00AC267D"/>
    <w:rsid w:val="00AD46DD"/>
    <w:rsid w:val="00AD51CC"/>
    <w:rsid w:val="00AD72AD"/>
    <w:rsid w:val="00AE32A6"/>
    <w:rsid w:val="00AE61B0"/>
    <w:rsid w:val="00AF0E04"/>
    <w:rsid w:val="00AF139B"/>
    <w:rsid w:val="00AF17EC"/>
    <w:rsid w:val="00AF39AA"/>
    <w:rsid w:val="00AF3AFA"/>
    <w:rsid w:val="00AF41E6"/>
    <w:rsid w:val="00AF5308"/>
    <w:rsid w:val="00AF6CAB"/>
    <w:rsid w:val="00AF7882"/>
    <w:rsid w:val="00B007F3"/>
    <w:rsid w:val="00B00C90"/>
    <w:rsid w:val="00B11D56"/>
    <w:rsid w:val="00B219BA"/>
    <w:rsid w:val="00B343ED"/>
    <w:rsid w:val="00B4290F"/>
    <w:rsid w:val="00B4713B"/>
    <w:rsid w:val="00B5018D"/>
    <w:rsid w:val="00B50922"/>
    <w:rsid w:val="00B53441"/>
    <w:rsid w:val="00B535EF"/>
    <w:rsid w:val="00B5592F"/>
    <w:rsid w:val="00B568BD"/>
    <w:rsid w:val="00B57345"/>
    <w:rsid w:val="00B61B95"/>
    <w:rsid w:val="00B64021"/>
    <w:rsid w:val="00B66764"/>
    <w:rsid w:val="00B66D86"/>
    <w:rsid w:val="00B716FE"/>
    <w:rsid w:val="00B7350D"/>
    <w:rsid w:val="00B735E5"/>
    <w:rsid w:val="00B76114"/>
    <w:rsid w:val="00B81F51"/>
    <w:rsid w:val="00B843F7"/>
    <w:rsid w:val="00B847D4"/>
    <w:rsid w:val="00B8624A"/>
    <w:rsid w:val="00B86A1D"/>
    <w:rsid w:val="00BA0557"/>
    <w:rsid w:val="00BA481D"/>
    <w:rsid w:val="00BA589F"/>
    <w:rsid w:val="00BA5A14"/>
    <w:rsid w:val="00BA79B8"/>
    <w:rsid w:val="00BB00B9"/>
    <w:rsid w:val="00BB156A"/>
    <w:rsid w:val="00BB2C2B"/>
    <w:rsid w:val="00BB5541"/>
    <w:rsid w:val="00BB79AF"/>
    <w:rsid w:val="00BC0D3D"/>
    <w:rsid w:val="00BC1BC7"/>
    <w:rsid w:val="00BC4461"/>
    <w:rsid w:val="00BD08B6"/>
    <w:rsid w:val="00BD1813"/>
    <w:rsid w:val="00BD1F81"/>
    <w:rsid w:val="00BD31C9"/>
    <w:rsid w:val="00BD39A3"/>
    <w:rsid w:val="00BE3433"/>
    <w:rsid w:val="00BE41FE"/>
    <w:rsid w:val="00BE5834"/>
    <w:rsid w:val="00BE5DBE"/>
    <w:rsid w:val="00BF33CD"/>
    <w:rsid w:val="00C01921"/>
    <w:rsid w:val="00C01E96"/>
    <w:rsid w:val="00C01FD8"/>
    <w:rsid w:val="00C04F80"/>
    <w:rsid w:val="00C14380"/>
    <w:rsid w:val="00C15B32"/>
    <w:rsid w:val="00C16468"/>
    <w:rsid w:val="00C17716"/>
    <w:rsid w:val="00C220FB"/>
    <w:rsid w:val="00C24159"/>
    <w:rsid w:val="00C26A7A"/>
    <w:rsid w:val="00C3281A"/>
    <w:rsid w:val="00C35A2B"/>
    <w:rsid w:val="00C36973"/>
    <w:rsid w:val="00C3720C"/>
    <w:rsid w:val="00C37394"/>
    <w:rsid w:val="00C43EA2"/>
    <w:rsid w:val="00C5221C"/>
    <w:rsid w:val="00C52AD3"/>
    <w:rsid w:val="00C54F3D"/>
    <w:rsid w:val="00C55665"/>
    <w:rsid w:val="00C56588"/>
    <w:rsid w:val="00C56871"/>
    <w:rsid w:val="00C65694"/>
    <w:rsid w:val="00C6587F"/>
    <w:rsid w:val="00C716A9"/>
    <w:rsid w:val="00C71D46"/>
    <w:rsid w:val="00C7649F"/>
    <w:rsid w:val="00C77F5C"/>
    <w:rsid w:val="00C8060F"/>
    <w:rsid w:val="00C81FE9"/>
    <w:rsid w:val="00C871A6"/>
    <w:rsid w:val="00C953C9"/>
    <w:rsid w:val="00C96147"/>
    <w:rsid w:val="00CA07C1"/>
    <w:rsid w:val="00CA0B5A"/>
    <w:rsid w:val="00CA1135"/>
    <w:rsid w:val="00CB07B2"/>
    <w:rsid w:val="00CB3B0F"/>
    <w:rsid w:val="00CC2E45"/>
    <w:rsid w:val="00CC4DB3"/>
    <w:rsid w:val="00CC6459"/>
    <w:rsid w:val="00CC6C7F"/>
    <w:rsid w:val="00CC74DB"/>
    <w:rsid w:val="00CD084B"/>
    <w:rsid w:val="00CD2919"/>
    <w:rsid w:val="00CD571A"/>
    <w:rsid w:val="00CD582D"/>
    <w:rsid w:val="00CD593E"/>
    <w:rsid w:val="00CD5A01"/>
    <w:rsid w:val="00CE146B"/>
    <w:rsid w:val="00CE6A0C"/>
    <w:rsid w:val="00CF729A"/>
    <w:rsid w:val="00D02099"/>
    <w:rsid w:val="00D02E9F"/>
    <w:rsid w:val="00D03C08"/>
    <w:rsid w:val="00D05A4E"/>
    <w:rsid w:val="00D10355"/>
    <w:rsid w:val="00D113B6"/>
    <w:rsid w:val="00D12327"/>
    <w:rsid w:val="00D14EFE"/>
    <w:rsid w:val="00D151CF"/>
    <w:rsid w:val="00D16039"/>
    <w:rsid w:val="00D16CC1"/>
    <w:rsid w:val="00D16EFF"/>
    <w:rsid w:val="00D2086F"/>
    <w:rsid w:val="00D2153B"/>
    <w:rsid w:val="00D21FD2"/>
    <w:rsid w:val="00D228AD"/>
    <w:rsid w:val="00D22B22"/>
    <w:rsid w:val="00D26011"/>
    <w:rsid w:val="00D278F5"/>
    <w:rsid w:val="00D31F96"/>
    <w:rsid w:val="00D33300"/>
    <w:rsid w:val="00D33448"/>
    <w:rsid w:val="00D37F77"/>
    <w:rsid w:val="00D4024D"/>
    <w:rsid w:val="00D41F4D"/>
    <w:rsid w:val="00D41FFC"/>
    <w:rsid w:val="00D4328C"/>
    <w:rsid w:val="00D45DE9"/>
    <w:rsid w:val="00D519A5"/>
    <w:rsid w:val="00D530F4"/>
    <w:rsid w:val="00D540A8"/>
    <w:rsid w:val="00D54ED6"/>
    <w:rsid w:val="00D55C53"/>
    <w:rsid w:val="00D575DE"/>
    <w:rsid w:val="00D5782F"/>
    <w:rsid w:val="00D64282"/>
    <w:rsid w:val="00D66EA8"/>
    <w:rsid w:val="00D729A1"/>
    <w:rsid w:val="00D74D35"/>
    <w:rsid w:val="00D74E48"/>
    <w:rsid w:val="00D80C4A"/>
    <w:rsid w:val="00D8446D"/>
    <w:rsid w:val="00D84C33"/>
    <w:rsid w:val="00D855CC"/>
    <w:rsid w:val="00D8594C"/>
    <w:rsid w:val="00D91558"/>
    <w:rsid w:val="00D91599"/>
    <w:rsid w:val="00D91D4A"/>
    <w:rsid w:val="00D94C76"/>
    <w:rsid w:val="00D96D0B"/>
    <w:rsid w:val="00DA235B"/>
    <w:rsid w:val="00DA4340"/>
    <w:rsid w:val="00DA6B7E"/>
    <w:rsid w:val="00DA6C78"/>
    <w:rsid w:val="00DB1470"/>
    <w:rsid w:val="00DB667F"/>
    <w:rsid w:val="00DC3EF0"/>
    <w:rsid w:val="00DC45D3"/>
    <w:rsid w:val="00DC4DCE"/>
    <w:rsid w:val="00DC5312"/>
    <w:rsid w:val="00DD0996"/>
    <w:rsid w:val="00DD3515"/>
    <w:rsid w:val="00DD3BAC"/>
    <w:rsid w:val="00DD43CF"/>
    <w:rsid w:val="00DD7934"/>
    <w:rsid w:val="00DE4903"/>
    <w:rsid w:val="00DE51E4"/>
    <w:rsid w:val="00DF246B"/>
    <w:rsid w:val="00DF2E01"/>
    <w:rsid w:val="00DF5B6D"/>
    <w:rsid w:val="00E01444"/>
    <w:rsid w:val="00E014B0"/>
    <w:rsid w:val="00E01CCA"/>
    <w:rsid w:val="00E01D84"/>
    <w:rsid w:val="00E06551"/>
    <w:rsid w:val="00E07139"/>
    <w:rsid w:val="00E124A7"/>
    <w:rsid w:val="00E15AF8"/>
    <w:rsid w:val="00E15B3C"/>
    <w:rsid w:val="00E16226"/>
    <w:rsid w:val="00E2366B"/>
    <w:rsid w:val="00E27AA3"/>
    <w:rsid w:val="00E30A2A"/>
    <w:rsid w:val="00E31079"/>
    <w:rsid w:val="00E440A1"/>
    <w:rsid w:val="00E44DAB"/>
    <w:rsid w:val="00E44FF7"/>
    <w:rsid w:val="00E471F6"/>
    <w:rsid w:val="00E5057C"/>
    <w:rsid w:val="00E539D6"/>
    <w:rsid w:val="00E552A5"/>
    <w:rsid w:val="00E554EE"/>
    <w:rsid w:val="00E56039"/>
    <w:rsid w:val="00E61126"/>
    <w:rsid w:val="00E62C45"/>
    <w:rsid w:val="00E63F2F"/>
    <w:rsid w:val="00E64913"/>
    <w:rsid w:val="00E809C9"/>
    <w:rsid w:val="00E90187"/>
    <w:rsid w:val="00E94B06"/>
    <w:rsid w:val="00E973BA"/>
    <w:rsid w:val="00EA29BD"/>
    <w:rsid w:val="00EA506D"/>
    <w:rsid w:val="00EA5206"/>
    <w:rsid w:val="00EA67C8"/>
    <w:rsid w:val="00EB01C3"/>
    <w:rsid w:val="00EB170C"/>
    <w:rsid w:val="00EB38C1"/>
    <w:rsid w:val="00EB3E04"/>
    <w:rsid w:val="00EC2FF9"/>
    <w:rsid w:val="00EC3B61"/>
    <w:rsid w:val="00ED0192"/>
    <w:rsid w:val="00ED06B5"/>
    <w:rsid w:val="00ED5DA7"/>
    <w:rsid w:val="00ED679D"/>
    <w:rsid w:val="00ED7DF7"/>
    <w:rsid w:val="00EE1DCE"/>
    <w:rsid w:val="00EE3324"/>
    <w:rsid w:val="00EE486E"/>
    <w:rsid w:val="00EF1080"/>
    <w:rsid w:val="00EF39E0"/>
    <w:rsid w:val="00EF5C9F"/>
    <w:rsid w:val="00EF6E04"/>
    <w:rsid w:val="00F00ED5"/>
    <w:rsid w:val="00F03342"/>
    <w:rsid w:val="00F0408E"/>
    <w:rsid w:val="00F103F4"/>
    <w:rsid w:val="00F10D9E"/>
    <w:rsid w:val="00F12A84"/>
    <w:rsid w:val="00F149D6"/>
    <w:rsid w:val="00F2627D"/>
    <w:rsid w:val="00F271F2"/>
    <w:rsid w:val="00F34A99"/>
    <w:rsid w:val="00F371A0"/>
    <w:rsid w:val="00F4023A"/>
    <w:rsid w:val="00F478C7"/>
    <w:rsid w:val="00F50392"/>
    <w:rsid w:val="00F51A0F"/>
    <w:rsid w:val="00F70230"/>
    <w:rsid w:val="00F703B9"/>
    <w:rsid w:val="00F719D0"/>
    <w:rsid w:val="00F74085"/>
    <w:rsid w:val="00F76945"/>
    <w:rsid w:val="00F83582"/>
    <w:rsid w:val="00F86A9E"/>
    <w:rsid w:val="00F87682"/>
    <w:rsid w:val="00F936C8"/>
    <w:rsid w:val="00FA3EA1"/>
    <w:rsid w:val="00FA7574"/>
    <w:rsid w:val="00FB2AF4"/>
    <w:rsid w:val="00FC3A14"/>
    <w:rsid w:val="00FC5853"/>
    <w:rsid w:val="00FC73A7"/>
    <w:rsid w:val="00FC7C3B"/>
    <w:rsid w:val="00FD3E2A"/>
    <w:rsid w:val="00FD6BE4"/>
    <w:rsid w:val="00FD7982"/>
    <w:rsid w:val="00FE1384"/>
    <w:rsid w:val="00FE6FA5"/>
    <w:rsid w:val="00FE7A84"/>
    <w:rsid w:val="00FF7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8C539E"/>
  <w15:docId w15:val="{C09077A8-2D6F-441E-A967-8086E0D4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qFormat="1"/>
    <w:lsdException w:name="heading 2" w:qFormat="1"/>
    <w:lsdException w:name="heading 3" w:uiPriority="1"/>
    <w:lsdException w:name="heading 4" w:qFormat="1"/>
    <w:lsdException w:name="heading 5" w:semiHidden="1"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FC7C3B"/>
    <w:rPr>
      <w:szCs w:val="22"/>
      <w:lang w:eastAsia="en-US"/>
    </w:rPr>
  </w:style>
  <w:style w:type="paragraph" w:styleId="Rubrik1">
    <w:name w:val="heading 1"/>
    <w:basedOn w:val="Normal"/>
    <w:next w:val="Normal"/>
    <w:link w:val="Rubrik1Char"/>
    <w:qFormat/>
    <w:rsid w:val="001D6989"/>
    <w:pPr>
      <w:keepNext/>
      <w:spacing w:before="320"/>
      <w:outlineLvl w:val="0"/>
    </w:pPr>
    <w:rPr>
      <w:rFonts w:ascii="Century Gothic" w:hAnsi="Century Gothic" w:cs="Arial"/>
      <w:bCs/>
      <w:szCs w:val="24"/>
    </w:rPr>
  </w:style>
  <w:style w:type="paragraph" w:styleId="Rubrik2">
    <w:name w:val="heading 2"/>
    <w:basedOn w:val="Normal"/>
    <w:next w:val="Normal"/>
    <w:link w:val="Rubrik2Char"/>
    <w:qFormat/>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link w:val="Rubrik4Char"/>
    <w:qFormat/>
    <w:rsid w:val="001D6989"/>
    <w:pPr>
      <w:keepNext/>
      <w:outlineLvl w:val="3"/>
    </w:pPr>
    <w:rPr>
      <w:rFonts w:ascii="Century Gothic" w:hAnsi="Century Gothic"/>
      <w:sz w:val="20"/>
    </w:rPr>
  </w:style>
  <w:style w:type="paragraph" w:styleId="Rubrik5">
    <w:name w:val="heading 5"/>
    <w:basedOn w:val="Normal"/>
    <w:next w:val="Normal"/>
    <w:link w:val="Rubrik5Char"/>
    <w:qFormat/>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uiPriority w:val="20"/>
    <w:qFormat/>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rsid w:val="00FC5853"/>
    <w:pPr>
      <w:spacing w:after="120"/>
    </w:pPr>
  </w:style>
  <w:style w:type="character" w:customStyle="1" w:styleId="BrdtextChar">
    <w:name w:val="Brödtext Char"/>
    <w:basedOn w:val="Standardstycketeckensnitt"/>
    <w:link w:val="Brdtext"/>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 w:val="20"/>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uiPriority w:val="22"/>
    <w:qFormat/>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1Char">
    <w:name w:val="Rubrik 1 Char"/>
    <w:basedOn w:val="Standardstycketeckensnitt"/>
    <w:link w:val="Rubrik1"/>
    <w:rsid w:val="002B6203"/>
    <w:rPr>
      <w:rFonts w:ascii="Century Gothic" w:hAnsi="Century Gothic" w:cs="Arial"/>
      <w:bCs/>
      <w:lang w:eastAsia="en-US"/>
    </w:rPr>
  </w:style>
  <w:style w:type="character" w:customStyle="1" w:styleId="Rubrik2Char">
    <w:name w:val="Rubrik 2 Char"/>
    <w:basedOn w:val="Standardstycketeckensnitt"/>
    <w:link w:val="Rubrik2"/>
    <w:rsid w:val="002B6203"/>
    <w:rPr>
      <w:rFonts w:ascii="Century Gothic" w:hAnsi="Century Gothic" w:cs="Arial"/>
      <w:bCs/>
      <w:iCs/>
      <w:sz w:val="22"/>
      <w:lang w:eastAsia="en-US"/>
    </w:rPr>
  </w:style>
  <w:style w:type="character" w:customStyle="1" w:styleId="Rubrik4Char">
    <w:name w:val="Rubrik 4 Char"/>
    <w:basedOn w:val="Standardstycketeckensnitt"/>
    <w:link w:val="Rubrik4"/>
    <w:rsid w:val="002B6203"/>
    <w:rPr>
      <w:rFonts w:ascii="Century Gothic" w:hAnsi="Century Gothic"/>
      <w:sz w:val="20"/>
      <w:szCs w:val="22"/>
      <w:lang w:eastAsia="en-US"/>
    </w:rPr>
  </w:style>
  <w:style w:type="paragraph" w:customStyle="1" w:styleId="NormalEnglish">
    <w:name w:val="Normal English"/>
    <w:basedOn w:val="Normal"/>
    <w:qFormat/>
    <w:rsid w:val="00643930"/>
    <w:rPr>
      <w:rFonts w:asciiTheme="minorHAnsi" w:eastAsiaTheme="minorHAnsi" w:hAnsiTheme="minorHAnsi" w:cstheme="minorBidi"/>
      <w:i/>
    </w:rPr>
  </w:style>
  <w:style w:type="table" w:customStyle="1" w:styleId="Setterwalls1">
    <w:name w:val="Setterwalls 1"/>
    <w:basedOn w:val="Normaltabell"/>
    <w:uiPriority w:val="99"/>
    <w:rsid w:val="003D0079"/>
    <w:pPr>
      <w:spacing w:before="40" w:after="20" w:line="280" w:lineRule="atLeast"/>
    </w:pPr>
    <w:rPr>
      <w:rFonts w:asciiTheme="minorHAnsi" w:eastAsiaTheme="minorHAnsi" w:hAnsiTheme="minorHAnsi" w:cstheme="minorBidi"/>
      <w:sz w:val="21"/>
      <w:szCs w:val="21"/>
      <w:lang w:eastAsia="en-US"/>
    </w:rPr>
    <w:tblPr>
      <w:tblStyleRowBandSize w:val="1"/>
      <w:tblBorders>
        <w:top w:val="single" w:sz="4" w:space="0" w:color="0088A9" w:themeColor="accent1"/>
        <w:left w:val="single" w:sz="4" w:space="0" w:color="0088A9" w:themeColor="accent1"/>
        <w:bottom w:val="single" w:sz="4" w:space="0" w:color="0088A9" w:themeColor="accent1"/>
        <w:right w:val="single" w:sz="4" w:space="0" w:color="0088A9" w:themeColor="accent1"/>
        <w:insideH w:val="single" w:sz="4" w:space="0" w:color="0088A9" w:themeColor="accent1"/>
        <w:insideV w:val="single" w:sz="4" w:space="0" w:color="0088A9"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088A9" w:themeColor="accent1"/>
        </w:tcBorders>
      </w:tcPr>
    </w:tblStylePr>
    <w:tblStylePr w:type="lastRow">
      <w:tblPr/>
      <w:tcPr>
        <w:tcBorders>
          <w:top w:val="single" w:sz="4" w:space="0" w:color="0088A9" w:themeColor="accent1"/>
        </w:tcBorders>
      </w:tcPr>
    </w:tblStylePr>
    <w:tblStylePr w:type="firstCol">
      <w:rPr>
        <w:rFonts w:asciiTheme="majorHAnsi" w:hAnsiTheme="majorHAnsi"/>
        <w:b w:val="0"/>
        <w:sz w:val="21"/>
      </w:rPr>
      <w:tblPr/>
      <w:tcPr>
        <w:tcBorders>
          <w:right w:val="single" w:sz="4" w:space="0" w:color="0088A9" w:themeColor="accent1"/>
        </w:tcBorders>
      </w:tcPr>
    </w:tblStylePr>
    <w:tblStylePr w:type="band1Horz">
      <w:tblPr/>
      <w:tcPr>
        <w:shd w:val="clear" w:color="auto" w:fill="E7E5E3" w:themeFill="accent6" w:themeFillTint="33"/>
      </w:tcPr>
    </w:tblStylePr>
  </w:style>
  <w:style w:type="paragraph" w:styleId="Revision">
    <w:name w:val="Revision"/>
    <w:hidden/>
    <w:uiPriority w:val="99"/>
    <w:semiHidden/>
    <w:rsid w:val="00FB2AF4"/>
    <w:pPr>
      <w:spacing w:before="0" w:line="240" w:lineRule="auto"/>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82">
      <w:bodyDiv w:val="1"/>
      <w:marLeft w:val="0"/>
      <w:marRight w:val="0"/>
      <w:marTop w:val="0"/>
      <w:marBottom w:val="0"/>
      <w:divBdr>
        <w:top w:val="none" w:sz="0" w:space="0" w:color="auto"/>
        <w:left w:val="none" w:sz="0" w:space="0" w:color="auto"/>
        <w:bottom w:val="none" w:sz="0" w:space="0" w:color="auto"/>
        <w:right w:val="none" w:sz="0" w:space="0" w:color="auto"/>
      </w:divBdr>
    </w:div>
    <w:div w:id="1855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uroclear.com/dam/ESw/Legal/Privacy-notice-bolagsstammor-engelska.pdf"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scott.boyer@klaria.com" TargetMode="External" Id="rId9" /><Relationship Type="http://schemas.openxmlformats.org/officeDocument/2006/relationships/header" Target="header3.xml" Id="rId14" /></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C263-086E-4F5A-87E8-7B9B713D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2058</Words>
  <Characters>10915</Characters>
  <Application>Microsoft Office Word</Application>
  <DocSecurity>0</DocSecurity>
  <Lines>90</Lines>
  <Paragraphs>25</Paragraphs>
  <ScaleCrop>false</ScaleCrop>
  <HeadingPairs>
    <vt:vector size="2" baseType="variant">
      <vt:variant>
        <vt:lpstr>Rubrik</vt:lpstr>
      </vt:variant>
      <vt:variant>
        <vt:i4>1</vt:i4>
      </vt:variant>
    </vt:vector>
  </HeadingPairs>
  <Company/>
  <LinksUpToDate>false</LinksUpToDate>
  <CharactersWithSpaces>12948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2022-11-17T13:54:00Z</dcterms:created>
  <dcterms:modified xsi:type="dcterms:W3CDTF">2022-11-17T13:54:00Z</dcterms:modified>
</cp:coreProperties>
</file>