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AB" w:rsidRPr="00A129AB" w:rsidRDefault="00BB7B1F" w:rsidP="00A129AB">
      <w:pPr>
        <w:keepNext/>
        <w:spacing w:before="0" w:after="240" w:line="384" w:lineRule="atLeast"/>
        <w:rPr>
          <w:rFonts w:ascii="Arial" w:eastAsia="Georgia" w:hAnsi="Arial"/>
          <w:b/>
          <w:sz w:val="32"/>
          <w:szCs w:val="21"/>
        </w:rPr>
      </w:pPr>
      <w:proofErr w:type="spellStart"/>
      <w:r>
        <w:rPr>
          <w:rFonts w:ascii="Arial" w:eastAsia="Georgia" w:hAnsi="Arial"/>
          <w:b/>
          <w:sz w:val="32"/>
          <w:szCs w:val="21"/>
        </w:rPr>
        <w:t>Klaria</w:t>
      </w:r>
      <w:proofErr w:type="spellEnd"/>
      <w:r>
        <w:rPr>
          <w:rFonts w:ascii="Arial" w:eastAsia="Georgia" w:hAnsi="Arial"/>
          <w:b/>
          <w:sz w:val="32"/>
          <w:szCs w:val="21"/>
        </w:rPr>
        <w:t xml:space="preserve"> </w:t>
      </w:r>
      <w:proofErr w:type="spellStart"/>
      <w:r>
        <w:rPr>
          <w:rFonts w:ascii="Arial" w:eastAsia="Georgia" w:hAnsi="Arial"/>
          <w:b/>
          <w:sz w:val="32"/>
          <w:szCs w:val="21"/>
        </w:rPr>
        <w:t>Pharma</w:t>
      </w:r>
      <w:proofErr w:type="spellEnd"/>
      <w:r>
        <w:rPr>
          <w:rFonts w:ascii="Arial" w:eastAsia="Georgia" w:hAnsi="Arial"/>
          <w:b/>
          <w:sz w:val="32"/>
          <w:szCs w:val="21"/>
        </w:rPr>
        <w:t xml:space="preserve"> Holding AB</w:t>
      </w:r>
      <w:r w:rsidR="00A129AB" w:rsidRPr="00A129AB">
        <w:rPr>
          <w:rFonts w:ascii="Arial" w:eastAsia="Georgia" w:hAnsi="Arial"/>
          <w:b/>
          <w:sz w:val="32"/>
          <w:szCs w:val="21"/>
        </w:rPr>
        <w:t xml:space="preserve"> (publ)</w:t>
      </w:r>
      <w:r w:rsidR="00B7198D">
        <w:rPr>
          <w:rFonts w:ascii="Arial" w:eastAsia="Georgia" w:hAnsi="Arial"/>
          <w:b/>
          <w:sz w:val="32"/>
          <w:szCs w:val="21"/>
        </w:rPr>
        <w:t xml:space="preserve"> kallar till extra bolagsstämma </w:t>
      </w:r>
    </w:p>
    <w:p w:rsidR="00A129AB" w:rsidRPr="00A129AB" w:rsidRDefault="00A129AB" w:rsidP="00A129AB">
      <w:pPr>
        <w:spacing w:before="0" w:after="120" w:line="280" w:lineRule="atLeast"/>
        <w:rPr>
          <w:rFonts w:ascii="Georgia" w:eastAsia="Georgia" w:hAnsi="Georgia"/>
          <w:sz w:val="21"/>
          <w:szCs w:val="21"/>
        </w:rPr>
      </w:pPr>
      <w:r w:rsidRPr="00A129AB">
        <w:rPr>
          <w:rFonts w:ascii="Georgia" w:eastAsia="Georgia" w:hAnsi="Georgia"/>
          <w:sz w:val="21"/>
          <w:szCs w:val="21"/>
        </w:rPr>
        <w:t xml:space="preserve">Aktieägarna i </w:t>
      </w:r>
      <w:proofErr w:type="spellStart"/>
      <w:r w:rsidR="00BB7B1F">
        <w:rPr>
          <w:rFonts w:ascii="Georgia" w:eastAsia="Georgia" w:hAnsi="Georgia"/>
          <w:sz w:val="21"/>
          <w:szCs w:val="21"/>
        </w:rPr>
        <w:t>Klaria</w:t>
      </w:r>
      <w:proofErr w:type="spellEnd"/>
      <w:r w:rsidR="00BB7B1F">
        <w:rPr>
          <w:rFonts w:ascii="Georgia" w:eastAsia="Georgia" w:hAnsi="Georgia"/>
          <w:sz w:val="21"/>
          <w:szCs w:val="21"/>
        </w:rPr>
        <w:t xml:space="preserve"> </w:t>
      </w:r>
      <w:proofErr w:type="spellStart"/>
      <w:r w:rsidR="00BB7B1F">
        <w:rPr>
          <w:rFonts w:ascii="Georgia" w:eastAsia="Georgia" w:hAnsi="Georgia"/>
          <w:sz w:val="21"/>
          <w:szCs w:val="21"/>
        </w:rPr>
        <w:t>Pharma</w:t>
      </w:r>
      <w:proofErr w:type="spellEnd"/>
      <w:r w:rsidR="00BB7B1F">
        <w:rPr>
          <w:rFonts w:ascii="Georgia" w:eastAsia="Georgia" w:hAnsi="Georgia"/>
          <w:sz w:val="21"/>
          <w:szCs w:val="21"/>
        </w:rPr>
        <w:t xml:space="preserve"> Holding AB (publ)</w:t>
      </w:r>
      <w:r w:rsidRPr="00A129AB">
        <w:rPr>
          <w:rFonts w:ascii="Georgia" w:eastAsia="Georgia" w:hAnsi="Georgia"/>
          <w:sz w:val="21"/>
          <w:szCs w:val="21"/>
        </w:rPr>
        <w:t xml:space="preserve">, org.nr </w:t>
      </w:r>
      <w:r w:rsidR="00BB7B1F">
        <w:rPr>
          <w:rFonts w:ascii="Georgia" w:eastAsia="Georgia" w:hAnsi="Georgia"/>
          <w:sz w:val="21"/>
          <w:szCs w:val="21"/>
        </w:rPr>
        <w:t>556959-2917</w:t>
      </w:r>
      <w:r w:rsidRPr="00A129AB">
        <w:rPr>
          <w:rFonts w:ascii="Georgia" w:eastAsia="Georgia" w:hAnsi="Georgia"/>
          <w:sz w:val="21"/>
          <w:szCs w:val="21"/>
        </w:rPr>
        <w:t>, kallas</w:t>
      </w:r>
      <w:r w:rsidR="00A11FE0">
        <w:rPr>
          <w:rFonts w:ascii="Georgia" w:eastAsia="Georgia" w:hAnsi="Georgia"/>
          <w:sz w:val="21"/>
          <w:szCs w:val="21"/>
        </w:rPr>
        <w:t xml:space="preserve"> härmed till extra bolagsstämma</w:t>
      </w:r>
      <w:r w:rsidR="00C210CB">
        <w:rPr>
          <w:rFonts w:ascii="Georgia" w:eastAsia="Georgia" w:hAnsi="Georgia"/>
          <w:sz w:val="21"/>
          <w:szCs w:val="21"/>
        </w:rPr>
        <w:t xml:space="preserve"> </w:t>
      </w:r>
      <w:r w:rsidR="00A11FE0">
        <w:rPr>
          <w:rFonts w:ascii="Georgia" w:eastAsia="Georgia" w:hAnsi="Georgia"/>
          <w:sz w:val="21"/>
          <w:szCs w:val="21"/>
        </w:rPr>
        <w:t xml:space="preserve">den </w:t>
      </w:r>
      <w:r w:rsidR="003F7395">
        <w:rPr>
          <w:rFonts w:ascii="Georgia" w:eastAsia="Georgia" w:hAnsi="Georgia"/>
          <w:sz w:val="21"/>
          <w:szCs w:val="21"/>
        </w:rPr>
        <w:t>2 november</w:t>
      </w:r>
      <w:r w:rsidR="00396775">
        <w:rPr>
          <w:rFonts w:ascii="Georgia" w:eastAsia="Georgia" w:hAnsi="Georgia"/>
          <w:sz w:val="21"/>
          <w:szCs w:val="21"/>
        </w:rPr>
        <w:t xml:space="preserve"> </w:t>
      </w:r>
      <w:r w:rsidR="00A11FE0">
        <w:rPr>
          <w:rFonts w:ascii="Georgia" w:eastAsia="Georgia" w:hAnsi="Georgia"/>
          <w:sz w:val="21"/>
          <w:szCs w:val="21"/>
        </w:rPr>
        <w:t>20</w:t>
      </w:r>
      <w:r w:rsidR="00396775">
        <w:rPr>
          <w:rFonts w:ascii="Georgia" w:eastAsia="Georgia" w:hAnsi="Georgia"/>
          <w:sz w:val="21"/>
          <w:szCs w:val="21"/>
        </w:rPr>
        <w:t>20</w:t>
      </w:r>
      <w:r w:rsidR="00341D80" w:rsidRPr="00341D80">
        <w:rPr>
          <w:rFonts w:ascii="Georgia" w:eastAsia="Georgia" w:hAnsi="Georgia"/>
          <w:sz w:val="21"/>
          <w:szCs w:val="21"/>
        </w:rPr>
        <w:t xml:space="preserve"> </w:t>
      </w:r>
      <w:r w:rsidRPr="00341D80">
        <w:rPr>
          <w:rFonts w:ascii="Georgia" w:eastAsia="Georgia" w:hAnsi="Georgia"/>
          <w:sz w:val="21"/>
          <w:szCs w:val="21"/>
        </w:rPr>
        <w:t>klockan</w:t>
      </w:r>
      <w:r w:rsidR="00BB7B1F">
        <w:rPr>
          <w:rFonts w:ascii="Georgia" w:eastAsia="Georgia" w:hAnsi="Georgia"/>
          <w:sz w:val="21"/>
          <w:szCs w:val="21"/>
        </w:rPr>
        <w:t xml:space="preserve"> </w:t>
      </w:r>
      <w:r w:rsidR="003F7395">
        <w:rPr>
          <w:rFonts w:ascii="Georgia" w:eastAsia="Georgia" w:hAnsi="Georgia"/>
          <w:sz w:val="21"/>
          <w:szCs w:val="21"/>
        </w:rPr>
        <w:t>10.00</w:t>
      </w:r>
      <w:r w:rsidR="006060D1">
        <w:rPr>
          <w:rFonts w:ascii="Georgia" w:eastAsia="Georgia" w:hAnsi="Georgia"/>
          <w:sz w:val="21"/>
          <w:szCs w:val="21"/>
        </w:rPr>
        <w:t xml:space="preserve"> </w:t>
      </w:r>
      <w:r w:rsidR="00455126">
        <w:rPr>
          <w:rFonts w:ascii="Georgia" w:eastAsia="Georgia" w:hAnsi="Georgia"/>
          <w:sz w:val="21"/>
          <w:szCs w:val="21"/>
        </w:rPr>
        <w:t xml:space="preserve">att avhållas i </w:t>
      </w:r>
      <w:proofErr w:type="spellStart"/>
      <w:r w:rsidR="00BB7B1F">
        <w:rPr>
          <w:rFonts w:ascii="Georgia" w:eastAsia="Georgia" w:hAnsi="Georgia"/>
          <w:sz w:val="21"/>
          <w:szCs w:val="21"/>
        </w:rPr>
        <w:t>Setterwalls</w:t>
      </w:r>
      <w:proofErr w:type="spellEnd"/>
      <w:r w:rsidR="00BB7B1F">
        <w:rPr>
          <w:rFonts w:ascii="Georgia" w:eastAsia="Georgia" w:hAnsi="Georgia"/>
          <w:sz w:val="21"/>
          <w:szCs w:val="21"/>
        </w:rPr>
        <w:t xml:space="preserve"> Advokatbyrås lokaler på adress Sturegatan 10, 114 36 Stockholm</w:t>
      </w:r>
      <w:r w:rsidRPr="00341D80">
        <w:rPr>
          <w:rFonts w:ascii="Georgia" w:eastAsia="Georgia" w:hAnsi="Georgia"/>
          <w:sz w:val="21"/>
          <w:szCs w:val="21"/>
        </w:rPr>
        <w:t>. Inregistreri</w:t>
      </w:r>
      <w:r w:rsidR="00275526" w:rsidRPr="00341D80">
        <w:rPr>
          <w:rFonts w:ascii="Georgia" w:eastAsia="Georgia" w:hAnsi="Georgia"/>
          <w:sz w:val="21"/>
          <w:szCs w:val="21"/>
        </w:rPr>
        <w:t>ng till stämman börjar</w:t>
      </w:r>
      <w:r w:rsidR="003F7395">
        <w:rPr>
          <w:rFonts w:ascii="Georgia" w:eastAsia="Georgia" w:hAnsi="Georgia"/>
          <w:sz w:val="21"/>
          <w:szCs w:val="21"/>
        </w:rPr>
        <w:t xml:space="preserve"> </w:t>
      </w:r>
      <w:r w:rsidR="003F7395" w:rsidRPr="003F7395">
        <w:rPr>
          <w:rFonts w:ascii="Georgia" w:eastAsia="Georgia" w:hAnsi="Georgia"/>
          <w:sz w:val="21"/>
          <w:szCs w:val="21"/>
        </w:rPr>
        <w:t>09.30</w:t>
      </w:r>
      <w:r w:rsidRPr="00341D80">
        <w:rPr>
          <w:rFonts w:ascii="Georgia" w:eastAsia="Georgia" w:hAnsi="Georgia"/>
          <w:sz w:val="21"/>
          <w:szCs w:val="21"/>
        </w:rPr>
        <w:t xml:space="preserve">. </w:t>
      </w:r>
    </w:p>
    <w:p w:rsidR="00A129AB" w:rsidRPr="00A129AB" w:rsidRDefault="00A129AB" w:rsidP="00A129AB">
      <w:pPr>
        <w:keepNext/>
        <w:spacing w:before="0" w:after="120" w:line="280" w:lineRule="atLeast"/>
        <w:ind w:left="907" w:hanging="907"/>
        <w:outlineLvl w:val="0"/>
        <w:rPr>
          <w:rFonts w:ascii="Arial" w:hAnsi="Arial"/>
          <w:b/>
          <w:sz w:val="21"/>
          <w:szCs w:val="32"/>
        </w:rPr>
      </w:pPr>
      <w:r w:rsidRPr="00A129AB">
        <w:rPr>
          <w:rFonts w:ascii="Arial" w:hAnsi="Arial"/>
          <w:b/>
          <w:sz w:val="21"/>
          <w:szCs w:val="32"/>
        </w:rPr>
        <w:t xml:space="preserve">Anmälan </w:t>
      </w:r>
    </w:p>
    <w:p w:rsidR="00A129AB" w:rsidRPr="00A129AB" w:rsidRDefault="00A129AB" w:rsidP="00A129AB">
      <w:pPr>
        <w:spacing w:before="0" w:after="120" w:line="280" w:lineRule="atLeast"/>
        <w:rPr>
          <w:rFonts w:ascii="Georgia" w:eastAsia="Georgia" w:hAnsi="Georgia"/>
          <w:sz w:val="21"/>
          <w:szCs w:val="21"/>
        </w:rPr>
      </w:pPr>
      <w:r w:rsidRPr="00A129AB">
        <w:rPr>
          <w:rFonts w:ascii="Georgia" w:eastAsia="Georgia" w:hAnsi="Georgia"/>
          <w:sz w:val="21"/>
          <w:szCs w:val="21"/>
        </w:rPr>
        <w:t>Aktieägare som önskar delta i stämman måste:</w:t>
      </w:r>
    </w:p>
    <w:p w:rsidR="00A129AB" w:rsidRPr="00A129AB" w:rsidRDefault="00A129AB" w:rsidP="00A129AB">
      <w:pPr>
        <w:numPr>
          <w:ilvl w:val="0"/>
          <w:numId w:val="38"/>
        </w:numPr>
        <w:spacing w:before="0" w:after="120" w:line="280" w:lineRule="atLeast"/>
        <w:contextualSpacing/>
        <w:rPr>
          <w:rFonts w:ascii="Georgia" w:eastAsia="Georgia" w:hAnsi="Georgia"/>
          <w:sz w:val="21"/>
          <w:szCs w:val="21"/>
        </w:rPr>
      </w:pPr>
      <w:r w:rsidRPr="00A129AB">
        <w:rPr>
          <w:rFonts w:ascii="Georgia" w:eastAsia="Georgia" w:hAnsi="Georgia"/>
          <w:sz w:val="21"/>
          <w:szCs w:val="21"/>
        </w:rPr>
        <w:t xml:space="preserve">vara införd i den av </w:t>
      </w:r>
      <w:proofErr w:type="spellStart"/>
      <w:r w:rsidRPr="00A129AB">
        <w:rPr>
          <w:rFonts w:ascii="Georgia" w:eastAsia="Georgia" w:hAnsi="Georgia"/>
          <w:sz w:val="21"/>
          <w:szCs w:val="21"/>
        </w:rPr>
        <w:t>Euroclear</w:t>
      </w:r>
      <w:proofErr w:type="spellEnd"/>
      <w:r w:rsidRPr="00A129AB">
        <w:rPr>
          <w:rFonts w:ascii="Georgia" w:eastAsia="Georgia" w:hAnsi="Georgia"/>
          <w:sz w:val="21"/>
          <w:szCs w:val="21"/>
        </w:rPr>
        <w:t xml:space="preserve"> Sweden AB förda aktieboken på avstämningsdagen som är </w:t>
      </w:r>
      <w:r w:rsidR="004F0636">
        <w:rPr>
          <w:rFonts w:ascii="Georgia" w:eastAsia="Georgia" w:hAnsi="Georgia"/>
          <w:sz w:val="21"/>
          <w:szCs w:val="21"/>
        </w:rPr>
        <w:t xml:space="preserve">den </w:t>
      </w:r>
      <w:r w:rsidR="003F7395">
        <w:rPr>
          <w:rFonts w:ascii="Georgia" w:eastAsia="Georgia" w:hAnsi="Georgia"/>
          <w:sz w:val="21"/>
          <w:szCs w:val="21"/>
        </w:rPr>
        <w:t>23 oktober</w:t>
      </w:r>
      <w:r w:rsidR="006060D1">
        <w:rPr>
          <w:rFonts w:ascii="Georgia" w:eastAsia="Georgia" w:hAnsi="Georgia"/>
          <w:sz w:val="21"/>
          <w:szCs w:val="21"/>
        </w:rPr>
        <w:t xml:space="preserve"> </w:t>
      </w:r>
      <w:r w:rsidR="00C7707F">
        <w:rPr>
          <w:rFonts w:ascii="Georgia" w:eastAsia="Georgia" w:hAnsi="Georgia"/>
          <w:sz w:val="21"/>
          <w:szCs w:val="21"/>
        </w:rPr>
        <w:t>20</w:t>
      </w:r>
      <w:r w:rsidR="006060D1">
        <w:rPr>
          <w:rFonts w:ascii="Georgia" w:eastAsia="Georgia" w:hAnsi="Georgia"/>
          <w:sz w:val="21"/>
          <w:szCs w:val="21"/>
        </w:rPr>
        <w:t>20</w:t>
      </w:r>
      <w:r w:rsidRPr="00A129AB">
        <w:rPr>
          <w:rFonts w:ascii="Georgia" w:eastAsia="Georgia" w:hAnsi="Georgia"/>
          <w:sz w:val="21"/>
          <w:szCs w:val="21"/>
        </w:rPr>
        <w:t>; samt</w:t>
      </w:r>
    </w:p>
    <w:p w:rsidR="00A129AB" w:rsidRPr="00A129AB" w:rsidRDefault="00A129AB" w:rsidP="00BB7B1F">
      <w:pPr>
        <w:numPr>
          <w:ilvl w:val="0"/>
          <w:numId w:val="38"/>
        </w:numPr>
        <w:spacing w:before="0" w:after="120" w:line="280" w:lineRule="atLeast"/>
        <w:contextualSpacing/>
        <w:rPr>
          <w:rFonts w:ascii="Georgia" w:eastAsia="Georgia" w:hAnsi="Georgia"/>
          <w:sz w:val="21"/>
          <w:szCs w:val="21"/>
        </w:rPr>
      </w:pPr>
      <w:r w:rsidRPr="00A129AB">
        <w:rPr>
          <w:rFonts w:ascii="Georgia" w:eastAsia="Georgia" w:hAnsi="Georgia"/>
          <w:sz w:val="21"/>
          <w:szCs w:val="21"/>
        </w:rPr>
        <w:t xml:space="preserve">senast den </w:t>
      </w:r>
      <w:r w:rsidR="00C23471">
        <w:rPr>
          <w:rFonts w:ascii="Georgia" w:eastAsia="Georgia" w:hAnsi="Georgia"/>
          <w:sz w:val="21"/>
          <w:szCs w:val="21"/>
        </w:rPr>
        <w:t>26</w:t>
      </w:r>
      <w:r w:rsidR="003F7395">
        <w:rPr>
          <w:rFonts w:ascii="Georgia" w:eastAsia="Georgia" w:hAnsi="Georgia"/>
          <w:sz w:val="21"/>
          <w:szCs w:val="21"/>
        </w:rPr>
        <w:t xml:space="preserve"> oktober</w:t>
      </w:r>
      <w:r w:rsidR="006060D1">
        <w:rPr>
          <w:rFonts w:ascii="Georgia" w:eastAsia="Georgia" w:hAnsi="Georgia"/>
          <w:sz w:val="21"/>
          <w:szCs w:val="21"/>
        </w:rPr>
        <w:t xml:space="preserve"> 2020</w:t>
      </w:r>
      <w:r w:rsidR="00C7707F">
        <w:rPr>
          <w:rFonts w:ascii="Georgia" w:eastAsia="Georgia" w:hAnsi="Georgia"/>
          <w:sz w:val="21"/>
          <w:szCs w:val="21"/>
        </w:rPr>
        <w:t xml:space="preserve"> </w:t>
      </w:r>
      <w:r w:rsidRPr="00A129AB">
        <w:rPr>
          <w:rFonts w:ascii="Georgia" w:eastAsia="Georgia" w:hAnsi="Georgia"/>
          <w:sz w:val="21"/>
          <w:szCs w:val="21"/>
        </w:rPr>
        <w:t>ha anmält sitt deltagande och eventuellt biträde till bolaget. Anmälan kan ske skriftli</w:t>
      </w:r>
      <w:r w:rsidR="00275526">
        <w:rPr>
          <w:rFonts w:ascii="Georgia" w:eastAsia="Georgia" w:hAnsi="Georgia"/>
          <w:sz w:val="21"/>
          <w:szCs w:val="21"/>
        </w:rPr>
        <w:t xml:space="preserve">gen till </w:t>
      </w:r>
      <w:proofErr w:type="spellStart"/>
      <w:r w:rsidR="00BB7B1F">
        <w:rPr>
          <w:rFonts w:ascii="Georgia" w:eastAsia="Georgia" w:hAnsi="Georgia"/>
          <w:sz w:val="21"/>
          <w:szCs w:val="21"/>
        </w:rPr>
        <w:t>Klaria</w:t>
      </w:r>
      <w:proofErr w:type="spellEnd"/>
      <w:r w:rsidR="00BB7B1F">
        <w:rPr>
          <w:rFonts w:ascii="Georgia" w:eastAsia="Georgia" w:hAnsi="Georgia"/>
          <w:sz w:val="21"/>
          <w:szCs w:val="21"/>
        </w:rPr>
        <w:t xml:space="preserve"> </w:t>
      </w:r>
      <w:proofErr w:type="spellStart"/>
      <w:r w:rsidR="00BB7B1F">
        <w:rPr>
          <w:rFonts w:ascii="Georgia" w:eastAsia="Georgia" w:hAnsi="Georgia"/>
          <w:sz w:val="21"/>
          <w:szCs w:val="21"/>
        </w:rPr>
        <w:t>Pharma</w:t>
      </w:r>
      <w:proofErr w:type="spellEnd"/>
      <w:r w:rsidR="00BB7B1F">
        <w:rPr>
          <w:rFonts w:ascii="Georgia" w:eastAsia="Georgia" w:hAnsi="Georgia"/>
          <w:sz w:val="21"/>
          <w:szCs w:val="21"/>
        </w:rPr>
        <w:t xml:space="preserve"> Holding AB (publ),</w:t>
      </w:r>
      <w:r w:rsidRPr="00A129AB">
        <w:rPr>
          <w:rFonts w:ascii="Georgia" w:eastAsia="Georgia" w:hAnsi="Georgia"/>
          <w:sz w:val="21"/>
          <w:szCs w:val="21"/>
        </w:rPr>
        <w:t xml:space="preserve"> </w:t>
      </w:r>
      <w:proofErr w:type="spellStart"/>
      <w:r w:rsidR="00BB7B1F" w:rsidRPr="00BB7B1F">
        <w:rPr>
          <w:rFonts w:ascii="Georgia" w:eastAsia="Georgia" w:hAnsi="Georgia"/>
          <w:sz w:val="21"/>
          <w:szCs w:val="21"/>
        </w:rPr>
        <w:t>Virdings</w:t>
      </w:r>
      <w:proofErr w:type="spellEnd"/>
      <w:r w:rsidR="00BB7B1F" w:rsidRPr="00BB7B1F">
        <w:rPr>
          <w:rFonts w:ascii="Georgia" w:eastAsia="Georgia" w:hAnsi="Georgia"/>
          <w:sz w:val="21"/>
          <w:szCs w:val="21"/>
        </w:rPr>
        <w:t xml:space="preserve"> Allé 2,</w:t>
      </w:r>
      <w:r w:rsidR="008273CD">
        <w:rPr>
          <w:rFonts w:ascii="Georgia" w:eastAsia="Georgia" w:hAnsi="Georgia"/>
          <w:sz w:val="21"/>
          <w:szCs w:val="21"/>
        </w:rPr>
        <w:t xml:space="preserve"> </w:t>
      </w:r>
      <w:r w:rsidR="00BB7B1F" w:rsidRPr="00BB7B1F">
        <w:rPr>
          <w:rFonts w:ascii="Georgia" w:eastAsia="Georgia" w:hAnsi="Georgia"/>
          <w:sz w:val="21"/>
          <w:szCs w:val="21"/>
        </w:rPr>
        <w:t>754 50 Uppsala</w:t>
      </w:r>
      <w:r w:rsidRPr="00A129AB">
        <w:rPr>
          <w:rFonts w:ascii="Georgia" w:eastAsia="Georgia" w:hAnsi="Georgia"/>
          <w:sz w:val="21"/>
          <w:szCs w:val="21"/>
        </w:rPr>
        <w:t xml:space="preserve"> eller via e-post till </w:t>
      </w:r>
      <w:r w:rsidR="00BB7B1F">
        <w:rPr>
          <w:rFonts w:ascii="Georgia" w:eastAsia="Georgia" w:hAnsi="Georgia"/>
          <w:sz w:val="21"/>
          <w:szCs w:val="21"/>
        </w:rPr>
        <w:t>info@klaria.com</w:t>
      </w:r>
      <w:r w:rsidRPr="00A129AB">
        <w:rPr>
          <w:rFonts w:ascii="Georgia" w:eastAsia="Georgia" w:hAnsi="Georgia"/>
          <w:sz w:val="21"/>
          <w:szCs w:val="21"/>
        </w:rPr>
        <w:t>.</w:t>
      </w:r>
    </w:p>
    <w:p w:rsidR="00A129AB" w:rsidRPr="00A129AB" w:rsidRDefault="00A129AB" w:rsidP="00D750D2">
      <w:pPr>
        <w:spacing w:before="240" w:after="120" w:line="280" w:lineRule="atLeast"/>
        <w:rPr>
          <w:rFonts w:ascii="Georgia" w:eastAsia="Georgia" w:hAnsi="Georgia"/>
          <w:sz w:val="21"/>
          <w:szCs w:val="21"/>
        </w:rPr>
      </w:pPr>
      <w:r w:rsidRPr="00A129AB">
        <w:rPr>
          <w:rFonts w:ascii="Georgia" w:eastAsia="Georgia" w:hAnsi="Georgia"/>
          <w:sz w:val="21"/>
          <w:szCs w:val="21"/>
        </w:rPr>
        <w:t>Vid anmälan ska uppges fullständigt namn, person- eller organisationsnummer, adress, telefonnummer dagtid samt, i förekommande fall, uppgift om ställföreträdare, ombud och biträden. Antalet biträden får högst vara två. För att underlätta inpasseringen vid stämman bör anmälan, i förekommande fall, åtföljas av fullmakter, registreringsbevis och andra behörighetshandlingar.</w:t>
      </w:r>
    </w:p>
    <w:p w:rsidR="00A129AB" w:rsidRPr="00A129AB" w:rsidRDefault="00A129AB" w:rsidP="00A129AB">
      <w:pPr>
        <w:keepNext/>
        <w:spacing w:before="0" w:after="120" w:line="280" w:lineRule="atLeast"/>
        <w:ind w:left="907" w:hanging="907"/>
        <w:outlineLvl w:val="0"/>
        <w:rPr>
          <w:rFonts w:ascii="Arial" w:hAnsi="Arial"/>
          <w:b/>
          <w:sz w:val="21"/>
          <w:szCs w:val="32"/>
        </w:rPr>
      </w:pPr>
      <w:r w:rsidRPr="00A129AB">
        <w:rPr>
          <w:rFonts w:ascii="Arial" w:hAnsi="Arial"/>
          <w:b/>
          <w:sz w:val="21"/>
          <w:szCs w:val="32"/>
        </w:rPr>
        <w:t>Förvaltarregistrerade aktier</w:t>
      </w:r>
    </w:p>
    <w:p w:rsidR="00A129AB" w:rsidRPr="00A129AB" w:rsidRDefault="00A129AB" w:rsidP="00A129AB">
      <w:pPr>
        <w:spacing w:before="0" w:after="120" w:line="280" w:lineRule="atLeast"/>
        <w:rPr>
          <w:rFonts w:ascii="Georgia" w:eastAsia="Georgia" w:hAnsi="Georgia"/>
          <w:sz w:val="21"/>
          <w:szCs w:val="21"/>
        </w:rPr>
      </w:pPr>
      <w:r w:rsidRPr="00A129AB">
        <w:rPr>
          <w:rFonts w:ascii="Georgia" w:eastAsia="Georgia" w:hAnsi="Georgia"/>
          <w:sz w:val="21"/>
          <w:szCs w:val="21"/>
        </w:rPr>
        <w:t xml:space="preserve">Aktieägare som låtit förvaltarregistrera sina aktier måste, för att äga rätt att delta i stämman, begära att tillfälligt införas i den av </w:t>
      </w:r>
      <w:proofErr w:type="spellStart"/>
      <w:r w:rsidRPr="00A129AB">
        <w:rPr>
          <w:rFonts w:ascii="Georgia" w:eastAsia="Georgia" w:hAnsi="Georgia"/>
          <w:sz w:val="21"/>
          <w:szCs w:val="21"/>
        </w:rPr>
        <w:t>Euroclear</w:t>
      </w:r>
      <w:proofErr w:type="spellEnd"/>
      <w:r w:rsidRPr="00A129AB">
        <w:rPr>
          <w:rFonts w:ascii="Georgia" w:eastAsia="Georgia" w:hAnsi="Georgia"/>
          <w:sz w:val="21"/>
          <w:szCs w:val="21"/>
        </w:rPr>
        <w:t xml:space="preserve"> Sweden AB förda aktieboken. Aktieägaren måste underrätta f</w:t>
      </w:r>
      <w:r w:rsidR="00C7707F">
        <w:rPr>
          <w:rFonts w:ascii="Georgia" w:eastAsia="Georgia" w:hAnsi="Georgia"/>
          <w:sz w:val="21"/>
          <w:szCs w:val="21"/>
        </w:rPr>
        <w:t>örvaltaren härom i god tid före</w:t>
      </w:r>
      <w:r w:rsidR="00505247">
        <w:rPr>
          <w:rFonts w:ascii="Georgia" w:eastAsia="Georgia" w:hAnsi="Georgia"/>
          <w:sz w:val="21"/>
          <w:szCs w:val="21"/>
        </w:rPr>
        <w:t xml:space="preserve"> </w:t>
      </w:r>
      <w:r w:rsidRPr="00A129AB">
        <w:rPr>
          <w:rFonts w:ascii="Georgia" w:eastAsia="Georgia" w:hAnsi="Georgia"/>
          <w:sz w:val="21"/>
          <w:szCs w:val="21"/>
        </w:rPr>
        <w:t>den</w:t>
      </w:r>
      <w:r w:rsidR="00C23471">
        <w:rPr>
          <w:rFonts w:ascii="Georgia" w:eastAsia="Georgia" w:hAnsi="Georgia"/>
          <w:sz w:val="21"/>
          <w:szCs w:val="21"/>
        </w:rPr>
        <w:t xml:space="preserve"> 27 oktober</w:t>
      </w:r>
      <w:r w:rsidRPr="00A129AB">
        <w:rPr>
          <w:rFonts w:ascii="Georgia" w:eastAsia="Georgia" w:hAnsi="Georgia"/>
          <w:sz w:val="21"/>
          <w:szCs w:val="21"/>
        </w:rPr>
        <w:t xml:space="preserve"> </w:t>
      </w:r>
      <w:r w:rsidR="006060D1">
        <w:rPr>
          <w:rFonts w:ascii="Georgia" w:eastAsia="Georgia" w:hAnsi="Georgia"/>
          <w:sz w:val="21"/>
          <w:szCs w:val="21"/>
        </w:rPr>
        <w:t>2020</w:t>
      </w:r>
      <w:r w:rsidRPr="00A129AB">
        <w:rPr>
          <w:rFonts w:ascii="Georgia" w:eastAsia="Georgia" w:hAnsi="Georgia"/>
          <w:sz w:val="21"/>
          <w:szCs w:val="21"/>
        </w:rPr>
        <w:t>, då sådan införing ska vara verkställd.</w:t>
      </w:r>
      <w:r w:rsidR="006060D1">
        <w:rPr>
          <w:rFonts w:ascii="Georgia" w:eastAsia="Georgia" w:hAnsi="Georgia"/>
          <w:sz w:val="21"/>
          <w:szCs w:val="21"/>
        </w:rPr>
        <w:t xml:space="preserve"> Aktieägare rekommenderas att kontakta sin förvaltare i god tid före a</w:t>
      </w:r>
      <w:r w:rsidR="00C23471">
        <w:rPr>
          <w:rFonts w:ascii="Georgia" w:eastAsia="Georgia" w:hAnsi="Georgia"/>
          <w:sz w:val="21"/>
          <w:szCs w:val="21"/>
        </w:rPr>
        <w:t>vstämningsdagen, vilken är den 23 oktober</w:t>
      </w:r>
      <w:r w:rsidR="006060D1">
        <w:rPr>
          <w:rFonts w:ascii="Georgia" w:eastAsia="Georgia" w:hAnsi="Georgia"/>
          <w:sz w:val="21"/>
          <w:szCs w:val="21"/>
        </w:rPr>
        <w:t xml:space="preserve"> 2020, för att tillse att rösträttsregistreringen genomförs i tid</w:t>
      </w:r>
      <w:r w:rsidR="0022556E">
        <w:rPr>
          <w:rFonts w:ascii="Georgia" w:eastAsia="Georgia" w:hAnsi="Georgia"/>
          <w:sz w:val="21"/>
          <w:szCs w:val="21"/>
        </w:rPr>
        <w:t>.</w:t>
      </w:r>
    </w:p>
    <w:p w:rsidR="00A129AB" w:rsidRPr="00A129AB" w:rsidRDefault="00A129AB" w:rsidP="00A129AB">
      <w:pPr>
        <w:keepNext/>
        <w:spacing w:before="0" w:after="120" w:line="280" w:lineRule="atLeast"/>
        <w:ind w:left="907" w:hanging="907"/>
        <w:outlineLvl w:val="0"/>
        <w:rPr>
          <w:rFonts w:ascii="Arial" w:hAnsi="Arial"/>
          <w:b/>
          <w:sz w:val="21"/>
          <w:szCs w:val="32"/>
        </w:rPr>
      </w:pPr>
      <w:r w:rsidRPr="00A129AB">
        <w:rPr>
          <w:rFonts w:ascii="Arial" w:hAnsi="Arial"/>
          <w:b/>
          <w:sz w:val="21"/>
          <w:szCs w:val="32"/>
        </w:rPr>
        <w:t>Ombud</w:t>
      </w:r>
    </w:p>
    <w:p w:rsidR="00A129AB" w:rsidRPr="00A129AB" w:rsidRDefault="00A129AB" w:rsidP="00A129AB">
      <w:pPr>
        <w:spacing w:before="0" w:after="120" w:line="280" w:lineRule="atLeast"/>
        <w:rPr>
          <w:rFonts w:ascii="Georgia" w:eastAsia="Georgia" w:hAnsi="Georgia"/>
          <w:sz w:val="21"/>
          <w:szCs w:val="21"/>
        </w:rPr>
      </w:pPr>
      <w:r w:rsidRPr="00A129AB">
        <w:rPr>
          <w:rFonts w:ascii="Georgia" w:eastAsia="Georgia" w:hAnsi="Georgia"/>
          <w:sz w:val="21"/>
          <w:szCs w:val="21"/>
        </w:rPr>
        <w:t xml:space="preserve">Aktieägare som företräds genom ombud ska utfärda skriftlig av aktieägaren undertecknad och daterad fullmakt för ombudet. Om fullmakten utfärdats av juridisk person ska kopia av registreringsbevis bifogas eller om sådan handling inte finns, motsvarande behörighetshandling. Fullmaktsformulär för aktieägare som önskar delta i stämman genom ombud finns på bolagets hemsida </w:t>
      </w:r>
      <w:r w:rsidR="00BB7B1F">
        <w:rPr>
          <w:rFonts w:ascii="Georgia" w:eastAsia="Georgia" w:hAnsi="Georgia"/>
          <w:sz w:val="21"/>
          <w:szCs w:val="21"/>
        </w:rPr>
        <w:t>ww</w:t>
      </w:r>
      <w:r w:rsidR="00570A23">
        <w:rPr>
          <w:rFonts w:ascii="Georgia" w:eastAsia="Georgia" w:hAnsi="Georgia"/>
          <w:sz w:val="21"/>
          <w:szCs w:val="21"/>
        </w:rPr>
        <w:t>w</w:t>
      </w:r>
      <w:r w:rsidR="00BB7B1F">
        <w:rPr>
          <w:rFonts w:ascii="Georgia" w:eastAsia="Georgia" w:hAnsi="Georgia"/>
          <w:sz w:val="21"/>
          <w:szCs w:val="21"/>
        </w:rPr>
        <w:t>.klaria.com</w:t>
      </w:r>
      <w:r w:rsidRPr="00A129AB">
        <w:rPr>
          <w:rFonts w:ascii="Georgia" w:eastAsia="Georgia" w:hAnsi="Georgia"/>
          <w:sz w:val="21"/>
          <w:szCs w:val="21"/>
        </w:rPr>
        <w:t>. Fullmakten i original ska även uppvisas på stämman.</w:t>
      </w:r>
    </w:p>
    <w:p w:rsidR="00A129AB" w:rsidRPr="00A129AB" w:rsidRDefault="00A129AB" w:rsidP="00A129AB">
      <w:pPr>
        <w:keepNext/>
        <w:spacing w:before="0" w:after="120" w:line="280" w:lineRule="atLeast"/>
        <w:ind w:left="907" w:hanging="907"/>
        <w:outlineLvl w:val="0"/>
        <w:rPr>
          <w:rFonts w:ascii="Arial" w:hAnsi="Arial"/>
          <w:b/>
          <w:sz w:val="21"/>
          <w:szCs w:val="32"/>
        </w:rPr>
      </w:pPr>
      <w:r w:rsidRPr="00A129AB">
        <w:rPr>
          <w:rFonts w:ascii="Arial" w:hAnsi="Arial"/>
          <w:b/>
          <w:sz w:val="21"/>
          <w:szCs w:val="32"/>
        </w:rPr>
        <w:t>Förslag till dagordning</w:t>
      </w:r>
    </w:p>
    <w:p w:rsidR="00A129AB" w:rsidRPr="00A129AB" w:rsidRDefault="00A129AB" w:rsidP="001E7E41">
      <w:pPr>
        <w:numPr>
          <w:ilvl w:val="0"/>
          <w:numId w:val="42"/>
        </w:numPr>
        <w:spacing w:before="0" w:after="120" w:line="280" w:lineRule="atLeast"/>
        <w:rPr>
          <w:rFonts w:ascii="Georgia" w:eastAsia="Georgia" w:hAnsi="Georgia"/>
          <w:sz w:val="21"/>
          <w:szCs w:val="21"/>
        </w:rPr>
      </w:pPr>
      <w:r w:rsidRPr="00A129AB">
        <w:rPr>
          <w:rFonts w:ascii="Georgia" w:eastAsia="Georgia" w:hAnsi="Georgia"/>
          <w:sz w:val="21"/>
          <w:szCs w:val="21"/>
        </w:rPr>
        <w:t xml:space="preserve">Öppnande av stämman; </w:t>
      </w:r>
    </w:p>
    <w:p w:rsidR="00A129AB" w:rsidRPr="00A129AB" w:rsidRDefault="00A129AB" w:rsidP="001E7E41">
      <w:pPr>
        <w:numPr>
          <w:ilvl w:val="0"/>
          <w:numId w:val="42"/>
        </w:numPr>
        <w:spacing w:before="0" w:after="120" w:line="280" w:lineRule="atLeast"/>
        <w:rPr>
          <w:rFonts w:ascii="Georgia" w:eastAsia="Georgia" w:hAnsi="Georgia"/>
          <w:sz w:val="21"/>
          <w:szCs w:val="21"/>
        </w:rPr>
      </w:pPr>
      <w:r w:rsidRPr="00A129AB">
        <w:rPr>
          <w:rFonts w:ascii="Georgia" w:eastAsia="Georgia" w:hAnsi="Georgia"/>
          <w:sz w:val="21"/>
          <w:szCs w:val="21"/>
        </w:rPr>
        <w:t>Val av ordförande vid stämman;</w:t>
      </w:r>
    </w:p>
    <w:p w:rsidR="00A129AB" w:rsidRPr="00A129AB" w:rsidRDefault="00A129AB" w:rsidP="001E7E41">
      <w:pPr>
        <w:numPr>
          <w:ilvl w:val="0"/>
          <w:numId w:val="42"/>
        </w:numPr>
        <w:spacing w:before="0" w:after="120" w:line="280" w:lineRule="atLeast"/>
        <w:rPr>
          <w:rFonts w:ascii="Georgia" w:eastAsia="Georgia" w:hAnsi="Georgia"/>
          <w:sz w:val="21"/>
          <w:szCs w:val="21"/>
        </w:rPr>
      </w:pPr>
      <w:r w:rsidRPr="00A129AB">
        <w:rPr>
          <w:rFonts w:ascii="Georgia" w:eastAsia="Georgia" w:hAnsi="Georgia"/>
          <w:sz w:val="21"/>
          <w:szCs w:val="21"/>
        </w:rPr>
        <w:t>Upprättande och godkännande av röstlängd;</w:t>
      </w:r>
    </w:p>
    <w:p w:rsidR="00A129AB" w:rsidRPr="00A129AB" w:rsidRDefault="00A129AB" w:rsidP="001E7E41">
      <w:pPr>
        <w:numPr>
          <w:ilvl w:val="0"/>
          <w:numId w:val="42"/>
        </w:numPr>
        <w:spacing w:before="0" w:after="120" w:line="280" w:lineRule="atLeast"/>
        <w:rPr>
          <w:rFonts w:ascii="Georgia" w:eastAsia="Georgia" w:hAnsi="Georgia"/>
          <w:sz w:val="21"/>
          <w:szCs w:val="21"/>
        </w:rPr>
      </w:pPr>
      <w:r w:rsidRPr="00A129AB">
        <w:rPr>
          <w:rFonts w:ascii="Georgia" w:eastAsia="Georgia" w:hAnsi="Georgia"/>
          <w:sz w:val="21"/>
          <w:szCs w:val="21"/>
        </w:rPr>
        <w:t>Godkännande av dagordningen;</w:t>
      </w:r>
    </w:p>
    <w:p w:rsidR="00A129AB" w:rsidRPr="00A129AB" w:rsidRDefault="00A129AB" w:rsidP="001E7E41">
      <w:pPr>
        <w:numPr>
          <w:ilvl w:val="0"/>
          <w:numId w:val="42"/>
        </w:numPr>
        <w:spacing w:before="0" w:after="120" w:line="280" w:lineRule="atLeast"/>
        <w:rPr>
          <w:rFonts w:ascii="Georgia" w:eastAsia="Georgia" w:hAnsi="Georgia"/>
          <w:sz w:val="21"/>
          <w:szCs w:val="21"/>
        </w:rPr>
      </w:pPr>
      <w:r w:rsidRPr="00A129AB">
        <w:rPr>
          <w:rFonts w:ascii="Georgia" w:eastAsia="Georgia" w:hAnsi="Georgia"/>
          <w:sz w:val="21"/>
          <w:szCs w:val="21"/>
        </w:rPr>
        <w:t xml:space="preserve">Val av en (1) eller två (2) justeringspersoner; </w:t>
      </w:r>
    </w:p>
    <w:p w:rsidR="00A129AB" w:rsidRPr="00A129AB" w:rsidRDefault="00A129AB" w:rsidP="001E7E41">
      <w:pPr>
        <w:numPr>
          <w:ilvl w:val="0"/>
          <w:numId w:val="42"/>
        </w:numPr>
        <w:spacing w:before="0" w:after="120" w:line="280" w:lineRule="atLeast"/>
        <w:rPr>
          <w:rFonts w:ascii="Georgia" w:eastAsia="Georgia" w:hAnsi="Georgia"/>
          <w:sz w:val="21"/>
          <w:szCs w:val="21"/>
        </w:rPr>
      </w:pPr>
      <w:r w:rsidRPr="00A129AB">
        <w:rPr>
          <w:rFonts w:ascii="Georgia" w:eastAsia="Georgia" w:hAnsi="Georgia"/>
          <w:sz w:val="21"/>
          <w:szCs w:val="21"/>
        </w:rPr>
        <w:t xml:space="preserve">Prövning av om stämman blivit </w:t>
      </w:r>
      <w:proofErr w:type="gramStart"/>
      <w:r w:rsidRPr="00A129AB">
        <w:rPr>
          <w:rFonts w:ascii="Georgia" w:eastAsia="Georgia" w:hAnsi="Georgia"/>
          <w:sz w:val="21"/>
          <w:szCs w:val="21"/>
        </w:rPr>
        <w:t>behörigen</w:t>
      </w:r>
      <w:proofErr w:type="gramEnd"/>
      <w:r w:rsidRPr="00A129AB">
        <w:rPr>
          <w:rFonts w:ascii="Georgia" w:eastAsia="Georgia" w:hAnsi="Georgia"/>
          <w:sz w:val="21"/>
          <w:szCs w:val="21"/>
        </w:rPr>
        <w:t xml:space="preserve"> sammankallad;</w:t>
      </w:r>
    </w:p>
    <w:p w:rsidR="00BB7B1F" w:rsidRDefault="00BB7B1F" w:rsidP="001E7E41">
      <w:pPr>
        <w:numPr>
          <w:ilvl w:val="0"/>
          <w:numId w:val="42"/>
        </w:numPr>
        <w:spacing w:before="0" w:after="120" w:line="280" w:lineRule="atLeast"/>
        <w:rPr>
          <w:rFonts w:ascii="Georgia" w:eastAsia="Georgia" w:hAnsi="Georgia"/>
          <w:sz w:val="21"/>
          <w:szCs w:val="21"/>
        </w:rPr>
      </w:pPr>
      <w:r>
        <w:rPr>
          <w:rFonts w:ascii="Georgia" w:eastAsia="Georgia" w:hAnsi="Georgia"/>
          <w:sz w:val="21"/>
          <w:szCs w:val="21"/>
        </w:rPr>
        <w:lastRenderedPageBreak/>
        <w:t xml:space="preserve">Beslut </w:t>
      </w:r>
      <w:r w:rsidRPr="00D368F1">
        <w:rPr>
          <w:rFonts w:ascii="Georgia" w:eastAsia="Georgia" w:hAnsi="Georgia"/>
          <w:sz w:val="21"/>
          <w:szCs w:val="21"/>
        </w:rPr>
        <w:t xml:space="preserve">om </w:t>
      </w:r>
      <w:r w:rsidR="0022556E">
        <w:rPr>
          <w:rFonts w:ascii="Georgia" w:eastAsia="Georgia" w:hAnsi="Georgia"/>
          <w:sz w:val="21"/>
          <w:szCs w:val="21"/>
        </w:rPr>
        <w:t>godkännande av styrelsens emission med avvikelse från aktieägarnas företrädesrätt</w:t>
      </w:r>
      <w:r w:rsidR="00CD489C">
        <w:rPr>
          <w:rFonts w:ascii="Georgia" w:eastAsia="Georgia" w:hAnsi="Georgia"/>
          <w:sz w:val="21"/>
          <w:szCs w:val="21"/>
        </w:rPr>
        <w:t>; och</w:t>
      </w:r>
    </w:p>
    <w:p w:rsidR="00A129AB" w:rsidRPr="00A129AB" w:rsidRDefault="00A129AB" w:rsidP="001E7E41">
      <w:pPr>
        <w:numPr>
          <w:ilvl w:val="0"/>
          <w:numId w:val="42"/>
        </w:numPr>
        <w:spacing w:before="0" w:after="120" w:line="280" w:lineRule="atLeast"/>
        <w:rPr>
          <w:rFonts w:ascii="Georgia" w:eastAsia="Georgia" w:hAnsi="Georgia"/>
          <w:sz w:val="21"/>
          <w:szCs w:val="21"/>
        </w:rPr>
      </w:pPr>
      <w:r w:rsidRPr="00A129AB">
        <w:rPr>
          <w:rFonts w:ascii="Georgia" w:eastAsia="Georgia" w:hAnsi="Georgia"/>
          <w:sz w:val="21"/>
          <w:szCs w:val="21"/>
        </w:rPr>
        <w:t xml:space="preserve">Avslutande av stämman. </w:t>
      </w:r>
    </w:p>
    <w:p w:rsidR="00A129AB" w:rsidRPr="00A129AB" w:rsidRDefault="00A129AB" w:rsidP="00A129AB">
      <w:pPr>
        <w:keepNext/>
        <w:spacing w:before="0" w:after="120" w:line="280" w:lineRule="atLeast"/>
        <w:ind w:left="907" w:hanging="907"/>
        <w:outlineLvl w:val="0"/>
        <w:rPr>
          <w:rFonts w:ascii="Arial" w:hAnsi="Arial"/>
          <w:b/>
          <w:sz w:val="21"/>
          <w:szCs w:val="32"/>
        </w:rPr>
      </w:pPr>
      <w:r w:rsidRPr="00A129AB">
        <w:rPr>
          <w:rFonts w:ascii="Arial" w:hAnsi="Arial"/>
          <w:b/>
          <w:sz w:val="21"/>
          <w:szCs w:val="32"/>
        </w:rPr>
        <w:t>Styrelsens förslag till beslut</w:t>
      </w:r>
    </w:p>
    <w:p w:rsidR="00A129AB" w:rsidRDefault="00A129AB" w:rsidP="00A129AB">
      <w:pPr>
        <w:spacing w:before="0" w:after="120" w:line="280" w:lineRule="atLeast"/>
        <w:rPr>
          <w:rFonts w:ascii="Georgia" w:eastAsia="Georgia" w:hAnsi="Georgia"/>
          <w:sz w:val="21"/>
          <w:szCs w:val="21"/>
        </w:rPr>
      </w:pPr>
      <w:r w:rsidRPr="00A129AB">
        <w:rPr>
          <w:rFonts w:ascii="Georgia" w:eastAsia="Georgia" w:hAnsi="Georgia"/>
          <w:sz w:val="21"/>
          <w:szCs w:val="21"/>
        </w:rPr>
        <w:t>Bolagets styrelse har presenterat följande förs</w:t>
      </w:r>
      <w:r w:rsidR="00E21A42">
        <w:rPr>
          <w:rFonts w:ascii="Georgia" w:eastAsia="Georgia" w:hAnsi="Georgia"/>
          <w:sz w:val="21"/>
          <w:szCs w:val="21"/>
        </w:rPr>
        <w:t xml:space="preserve">lag </w:t>
      </w:r>
      <w:r w:rsidR="001E7E41">
        <w:rPr>
          <w:rFonts w:ascii="Georgia" w:eastAsia="Georgia" w:hAnsi="Georgia"/>
          <w:sz w:val="21"/>
          <w:szCs w:val="21"/>
        </w:rPr>
        <w:t>till beslut avseende punkterna 2</w:t>
      </w:r>
      <w:r w:rsidR="00E21A42">
        <w:rPr>
          <w:rFonts w:ascii="Georgia" w:eastAsia="Georgia" w:hAnsi="Georgia"/>
          <w:sz w:val="21"/>
          <w:szCs w:val="21"/>
        </w:rPr>
        <w:t xml:space="preserve"> och</w:t>
      </w:r>
      <w:r w:rsidR="001E7E41">
        <w:rPr>
          <w:rFonts w:ascii="Georgia" w:eastAsia="Georgia" w:hAnsi="Georgia"/>
          <w:sz w:val="21"/>
          <w:szCs w:val="21"/>
        </w:rPr>
        <w:t xml:space="preserve"> 7</w:t>
      </w:r>
      <w:r w:rsidRPr="00A129AB">
        <w:rPr>
          <w:rFonts w:ascii="Georgia" w:eastAsia="Georgia" w:hAnsi="Georgia"/>
          <w:sz w:val="21"/>
          <w:szCs w:val="21"/>
        </w:rPr>
        <w:t xml:space="preserve"> i föreslagen dagordning.</w:t>
      </w:r>
    </w:p>
    <w:p w:rsidR="00E21A42" w:rsidRPr="00E21A42" w:rsidRDefault="001E7E41" w:rsidP="00E21A42">
      <w:pPr>
        <w:keepNext/>
        <w:spacing w:before="0" w:after="120" w:line="280" w:lineRule="atLeast"/>
        <w:outlineLvl w:val="1"/>
        <w:rPr>
          <w:rFonts w:ascii="Arial" w:eastAsia="Georgia" w:hAnsi="Arial" w:cs="Arial"/>
          <w:b/>
          <w:i/>
          <w:sz w:val="20"/>
          <w:szCs w:val="20"/>
        </w:rPr>
      </w:pPr>
      <w:r>
        <w:rPr>
          <w:rFonts w:ascii="Arial" w:eastAsia="Georgia" w:hAnsi="Arial" w:cs="Arial"/>
          <w:b/>
          <w:i/>
          <w:sz w:val="20"/>
          <w:szCs w:val="20"/>
        </w:rPr>
        <w:t>Punkt 2</w:t>
      </w:r>
      <w:r w:rsidR="00E21A42" w:rsidRPr="00E21A42">
        <w:rPr>
          <w:rFonts w:ascii="Arial" w:eastAsia="Georgia" w:hAnsi="Arial" w:cs="Arial"/>
          <w:b/>
          <w:i/>
          <w:sz w:val="20"/>
          <w:szCs w:val="20"/>
        </w:rPr>
        <w:t>: Val av ordförande vid stämman</w:t>
      </w:r>
    </w:p>
    <w:p w:rsidR="00E21A42" w:rsidRPr="00A129AB" w:rsidRDefault="00E21A42" w:rsidP="00A129AB">
      <w:pPr>
        <w:spacing w:before="0" w:after="120" w:line="280" w:lineRule="atLeast"/>
        <w:rPr>
          <w:rFonts w:ascii="Georgia" w:eastAsia="Georgia" w:hAnsi="Georgia"/>
          <w:sz w:val="21"/>
          <w:szCs w:val="21"/>
        </w:rPr>
      </w:pPr>
      <w:r w:rsidRPr="00E21A42">
        <w:rPr>
          <w:rFonts w:ascii="Georgia" w:eastAsia="Georgia" w:hAnsi="Georgia"/>
          <w:sz w:val="21"/>
          <w:szCs w:val="21"/>
        </w:rPr>
        <w:t>Styrelsen föreslår att advokat Marcus Nivinger väljs till ordförande vid stämman.</w:t>
      </w:r>
    </w:p>
    <w:p w:rsidR="00A129AB" w:rsidRPr="00974B9D" w:rsidRDefault="00A129AB" w:rsidP="00262FEF">
      <w:pPr>
        <w:keepNext/>
        <w:spacing w:before="0" w:after="120" w:line="280" w:lineRule="atLeast"/>
        <w:outlineLvl w:val="1"/>
        <w:rPr>
          <w:rFonts w:ascii="Arial" w:hAnsi="Arial"/>
          <w:b/>
          <w:i/>
          <w:sz w:val="20"/>
          <w:szCs w:val="26"/>
        </w:rPr>
      </w:pPr>
      <w:r w:rsidRPr="00FC57E4">
        <w:rPr>
          <w:rFonts w:ascii="Arial" w:hAnsi="Arial"/>
          <w:b/>
          <w:i/>
          <w:sz w:val="20"/>
          <w:szCs w:val="26"/>
        </w:rPr>
        <w:t>Punkt</w:t>
      </w:r>
      <w:r w:rsidR="001E7E41">
        <w:rPr>
          <w:rFonts w:ascii="Arial" w:hAnsi="Arial"/>
          <w:b/>
          <w:i/>
          <w:sz w:val="20"/>
          <w:szCs w:val="26"/>
        </w:rPr>
        <w:t xml:space="preserve"> 7</w:t>
      </w:r>
      <w:r w:rsidR="0022556E">
        <w:rPr>
          <w:rFonts w:ascii="Arial" w:hAnsi="Arial"/>
          <w:b/>
          <w:i/>
          <w:sz w:val="20"/>
          <w:szCs w:val="26"/>
        </w:rPr>
        <w:t>:</w:t>
      </w:r>
      <w:r w:rsidRPr="00FC57E4">
        <w:rPr>
          <w:rFonts w:ascii="Arial" w:hAnsi="Arial"/>
          <w:b/>
          <w:i/>
          <w:sz w:val="20"/>
          <w:szCs w:val="26"/>
        </w:rPr>
        <w:t xml:space="preserve"> </w:t>
      </w:r>
      <w:r w:rsidR="0022556E" w:rsidRPr="0022556E">
        <w:rPr>
          <w:rFonts w:ascii="Arial" w:eastAsia="Georgia" w:hAnsi="Arial" w:cs="Arial"/>
          <w:b/>
          <w:i/>
          <w:sz w:val="20"/>
          <w:szCs w:val="20"/>
        </w:rPr>
        <w:t>Beslut om godkännande av styrelsens emission med avvikelse från aktieägarnas företrädesrätt</w:t>
      </w:r>
    </w:p>
    <w:p w:rsidR="00BB7B1F" w:rsidRDefault="0022556E" w:rsidP="00BB7B1F">
      <w:pPr>
        <w:spacing w:before="0" w:after="120" w:line="280" w:lineRule="atLeast"/>
        <w:rPr>
          <w:rFonts w:ascii="Georgia" w:eastAsia="Georgia" w:hAnsi="Georgia"/>
          <w:sz w:val="21"/>
          <w:szCs w:val="21"/>
        </w:rPr>
      </w:pPr>
      <w:r>
        <w:rPr>
          <w:rFonts w:ascii="Georgia" w:eastAsia="Georgia" w:hAnsi="Georgia"/>
          <w:sz w:val="21"/>
          <w:szCs w:val="21"/>
        </w:rPr>
        <w:t>Styrelsen föreslår att aktieägarna antar och godkänner styrelsens emission av aktier med avvikelse från aktieägarnas företrädesrätt i enlighet med nedan.</w:t>
      </w:r>
    </w:p>
    <w:p w:rsidR="005D0853" w:rsidRPr="005D0853" w:rsidRDefault="005D0853" w:rsidP="005D0853">
      <w:pPr>
        <w:keepNext/>
        <w:spacing w:before="0" w:after="120" w:line="280" w:lineRule="atLeast"/>
        <w:outlineLvl w:val="1"/>
        <w:rPr>
          <w:rFonts w:ascii="Georgia" w:eastAsia="Georgia" w:hAnsi="Georgia"/>
          <w:i/>
          <w:sz w:val="21"/>
          <w:szCs w:val="21"/>
        </w:rPr>
      </w:pPr>
      <w:r w:rsidRPr="005D0853">
        <w:rPr>
          <w:rFonts w:ascii="Georgia" w:eastAsia="Georgia" w:hAnsi="Georgia"/>
          <w:i/>
          <w:sz w:val="21"/>
          <w:szCs w:val="21"/>
        </w:rPr>
        <w:t>Styrelsens beslut – den 14 oktober 2020</w:t>
      </w:r>
    </w:p>
    <w:p w:rsidR="005D0853" w:rsidRPr="00582DA3" w:rsidRDefault="005D0853" w:rsidP="005D0853">
      <w:pPr>
        <w:jc w:val="both"/>
        <w:rPr>
          <w:rFonts w:ascii="Georgia" w:hAnsi="Georgia" w:cs="Arial"/>
          <w:sz w:val="21"/>
          <w:szCs w:val="21"/>
        </w:rPr>
      </w:pPr>
      <w:r>
        <w:rPr>
          <w:rFonts w:ascii="Georgia" w:hAnsi="Georgia" w:cs="Arial"/>
          <w:sz w:val="21"/>
          <w:szCs w:val="21"/>
        </w:rPr>
        <w:t>S</w:t>
      </w:r>
      <w:r w:rsidRPr="00582DA3">
        <w:rPr>
          <w:rFonts w:ascii="Georgia" w:hAnsi="Georgia" w:cs="Arial"/>
          <w:sz w:val="21"/>
          <w:szCs w:val="21"/>
        </w:rPr>
        <w:t xml:space="preserve">tyrelsen för </w:t>
      </w:r>
      <w:proofErr w:type="spellStart"/>
      <w:r w:rsidRPr="00861307">
        <w:rPr>
          <w:rFonts w:ascii="Georgia" w:hAnsi="Georgia" w:cs="Arial"/>
          <w:sz w:val="21"/>
          <w:szCs w:val="21"/>
        </w:rPr>
        <w:t>Klaria</w:t>
      </w:r>
      <w:proofErr w:type="spellEnd"/>
      <w:r w:rsidRPr="00861307">
        <w:rPr>
          <w:rFonts w:ascii="Georgia" w:hAnsi="Georgia" w:cs="Arial"/>
          <w:sz w:val="21"/>
          <w:szCs w:val="21"/>
        </w:rPr>
        <w:t xml:space="preserve"> </w:t>
      </w:r>
      <w:proofErr w:type="spellStart"/>
      <w:r w:rsidRPr="00861307">
        <w:rPr>
          <w:rFonts w:ascii="Georgia" w:hAnsi="Georgia" w:cs="Arial"/>
          <w:sz w:val="21"/>
          <w:szCs w:val="21"/>
        </w:rPr>
        <w:t>Pharma</w:t>
      </w:r>
      <w:proofErr w:type="spellEnd"/>
      <w:r w:rsidRPr="00861307">
        <w:rPr>
          <w:rFonts w:ascii="Georgia" w:hAnsi="Georgia" w:cs="Arial"/>
          <w:sz w:val="21"/>
          <w:szCs w:val="21"/>
        </w:rPr>
        <w:t xml:space="preserve"> Holding AB (publ), org.nr 556959-2917</w:t>
      </w:r>
      <w:r>
        <w:rPr>
          <w:rFonts w:ascii="Georgia" w:hAnsi="Georgia" w:cs="Arial"/>
          <w:sz w:val="21"/>
          <w:szCs w:val="21"/>
        </w:rPr>
        <w:t xml:space="preserve"> </w:t>
      </w:r>
      <w:r w:rsidRPr="00582DA3">
        <w:rPr>
          <w:rFonts w:ascii="Georgia" w:hAnsi="Georgia" w:cs="Arial"/>
          <w:sz w:val="21"/>
          <w:szCs w:val="21"/>
        </w:rPr>
        <w:t>(”</w:t>
      </w:r>
      <w:r w:rsidRPr="00582DA3">
        <w:rPr>
          <w:rFonts w:ascii="Georgia" w:hAnsi="Georgia" w:cs="Arial"/>
          <w:b/>
          <w:sz w:val="21"/>
          <w:szCs w:val="21"/>
        </w:rPr>
        <w:t>Bolaget</w:t>
      </w:r>
      <w:r w:rsidRPr="00582DA3">
        <w:rPr>
          <w:rFonts w:ascii="Georgia" w:hAnsi="Georgia" w:cs="Arial"/>
          <w:sz w:val="21"/>
          <w:szCs w:val="21"/>
        </w:rPr>
        <w:t>”)</w:t>
      </w:r>
      <w:r w:rsidRPr="00582DA3">
        <w:rPr>
          <w:rFonts w:ascii="Georgia" w:hAnsi="Georgia" w:cs="Arial"/>
          <w:sz w:val="21"/>
          <w:szCs w:val="21"/>
        </w:rPr>
        <w:fldChar w:fldCharType="begin"/>
      </w:r>
      <w:r w:rsidRPr="00582DA3">
        <w:rPr>
          <w:rFonts w:ascii="Georgia" w:hAnsi="Georgia" w:cs="Arial"/>
          <w:sz w:val="21"/>
          <w:szCs w:val="21"/>
        </w:rPr>
        <w:instrText xml:space="preserve">  </w:instrText>
      </w:r>
      <w:r w:rsidRPr="00582DA3">
        <w:rPr>
          <w:rFonts w:ascii="Georgia" w:hAnsi="Georgia" w:cs="Arial"/>
          <w:sz w:val="21"/>
          <w:szCs w:val="21"/>
        </w:rPr>
        <w:fldChar w:fldCharType="end"/>
      </w:r>
      <w:r w:rsidRPr="00582DA3">
        <w:rPr>
          <w:rFonts w:ascii="Georgia" w:hAnsi="Georgia" w:cs="Arial"/>
          <w:sz w:val="21"/>
          <w:szCs w:val="21"/>
        </w:rPr>
        <w:t xml:space="preserve">, </w:t>
      </w:r>
      <w:r>
        <w:rPr>
          <w:rFonts w:ascii="Georgia" w:hAnsi="Georgia" w:cs="Arial"/>
          <w:sz w:val="21"/>
          <w:szCs w:val="21"/>
        </w:rPr>
        <w:t xml:space="preserve">beslutar </w:t>
      </w:r>
      <w:r w:rsidRPr="00582DA3">
        <w:rPr>
          <w:rFonts w:ascii="Georgia" w:hAnsi="Georgia" w:cs="Arial"/>
          <w:sz w:val="21"/>
          <w:szCs w:val="21"/>
        </w:rPr>
        <w:t>härmed om nyemission av aktier med avvikelse från aktieägarnas företrädesrätt</w:t>
      </w:r>
      <w:r>
        <w:rPr>
          <w:rFonts w:ascii="Georgia" w:hAnsi="Georgia" w:cs="Arial"/>
          <w:sz w:val="21"/>
          <w:szCs w:val="21"/>
        </w:rPr>
        <w:t xml:space="preserve"> villkorat av bolagsstämmans efterföljande godkännande</w:t>
      </w:r>
      <w:r w:rsidRPr="00582DA3">
        <w:rPr>
          <w:rFonts w:ascii="Georgia" w:hAnsi="Georgia" w:cs="Arial"/>
          <w:sz w:val="21"/>
          <w:szCs w:val="21"/>
        </w:rPr>
        <w:t>.</w:t>
      </w:r>
    </w:p>
    <w:p w:rsidR="005D0853" w:rsidRPr="005D0853" w:rsidRDefault="005D0853" w:rsidP="005D0853">
      <w:pPr>
        <w:keepNext/>
        <w:spacing w:before="0" w:after="120" w:line="280" w:lineRule="atLeast"/>
        <w:outlineLvl w:val="1"/>
        <w:rPr>
          <w:rFonts w:ascii="Arial" w:eastAsia="Georgia" w:hAnsi="Arial" w:cs="Arial"/>
          <w:b/>
          <w:sz w:val="20"/>
          <w:szCs w:val="20"/>
        </w:rPr>
      </w:pPr>
      <w:r w:rsidRPr="005D0853">
        <w:rPr>
          <w:rFonts w:ascii="Arial" w:eastAsia="Georgia" w:hAnsi="Arial" w:cs="Arial"/>
          <w:b/>
          <w:sz w:val="20"/>
          <w:szCs w:val="20"/>
        </w:rPr>
        <w:t>Följande villkor ska gälla för nyemissionen av aktier</w:t>
      </w:r>
    </w:p>
    <w:p w:rsidR="005D0853" w:rsidRDefault="005D0853" w:rsidP="005D0853">
      <w:pPr>
        <w:keepNext/>
        <w:spacing w:before="0" w:after="120" w:line="280" w:lineRule="atLeast"/>
        <w:outlineLvl w:val="1"/>
        <w:rPr>
          <w:rFonts w:ascii="Georgia" w:hAnsi="Georgia" w:cs="Arial"/>
          <w:iCs/>
          <w:sz w:val="21"/>
          <w:szCs w:val="21"/>
          <w:u w:val="single"/>
        </w:rPr>
      </w:pPr>
      <w:r w:rsidRPr="007425A6">
        <w:rPr>
          <w:rFonts w:ascii="Georgia" w:hAnsi="Georgia" w:cs="Arial"/>
          <w:iCs/>
          <w:sz w:val="21"/>
          <w:szCs w:val="21"/>
          <w:u w:val="single"/>
        </w:rPr>
        <w:t>Aktiekapitalets ökning och antal aktier att ges ut</w:t>
      </w:r>
    </w:p>
    <w:p w:rsidR="005D0853" w:rsidRPr="00BE246D" w:rsidRDefault="005D0853" w:rsidP="005D0853">
      <w:pPr>
        <w:jc w:val="both"/>
        <w:rPr>
          <w:rFonts w:ascii="Georgia" w:hAnsi="Georgia" w:cs="Arial"/>
          <w:iCs/>
          <w:sz w:val="21"/>
          <w:szCs w:val="21"/>
        </w:rPr>
      </w:pPr>
      <w:r w:rsidRPr="006853EE">
        <w:rPr>
          <w:rFonts w:ascii="Georgia" w:hAnsi="Georgia" w:cs="Arial"/>
          <w:iCs/>
          <w:sz w:val="21"/>
          <w:szCs w:val="21"/>
        </w:rPr>
        <w:t xml:space="preserve">Bolagets aktiekapital ska kunna ökas med högst </w:t>
      </w:r>
      <w:r>
        <w:rPr>
          <w:rFonts w:ascii="Georgia" w:hAnsi="Georgia" w:cs="Arial"/>
          <w:iCs/>
          <w:sz w:val="21"/>
          <w:szCs w:val="21"/>
        </w:rPr>
        <w:t xml:space="preserve">70 662,76793916008 </w:t>
      </w:r>
      <w:r w:rsidRPr="006853EE">
        <w:rPr>
          <w:rFonts w:ascii="Georgia" w:hAnsi="Georgia" w:cs="Arial"/>
          <w:iCs/>
          <w:sz w:val="21"/>
          <w:szCs w:val="21"/>
        </w:rPr>
        <w:t>SEK</w:t>
      </w:r>
      <w:r w:rsidRPr="006853EE">
        <w:rPr>
          <w:rFonts w:ascii="Georgia" w:hAnsi="Georgia"/>
          <w:sz w:val="21"/>
          <w:szCs w:val="21"/>
          <w:lang w:eastAsia="zh-CN"/>
        </w:rPr>
        <w:t xml:space="preserve"> genom emission av högst </w:t>
      </w:r>
      <w:r>
        <w:rPr>
          <w:rFonts w:ascii="Georgia" w:hAnsi="Georgia"/>
          <w:sz w:val="21"/>
          <w:szCs w:val="21"/>
          <w:lang w:eastAsia="zh-CN"/>
        </w:rPr>
        <w:t xml:space="preserve">4 239 766 </w:t>
      </w:r>
      <w:r w:rsidRPr="006853EE">
        <w:rPr>
          <w:rFonts w:ascii="Georgia" w:hAnsi="Georgia"/>
          <w:sz w:val="21"/>
          <w:szCs w:val="21"/>
          <w:lang w:eastAsia="zh-CN"/>
        </w:rPr>
        <w:t>nya</w:t>
      </w:r>
      <w:r w:rsidRPr="00582DA3">
        <w:rPr>
          <w:rFonts w:ascii="Georgia" w:hAnsi="Georgia"/>
          <w:sz w:val="21"/>
          <w:szCs w:val="21"/>
          <w:lang w:eastAsia="zh-CN"/>
        </w:rPr>
        <w:t xml:space="preserve"> aktier (”</w:t>
      </w:r>
      <w:r w:rsidRPr="00582DA3">
        <w:rPr>
          <w:rFonts w:ascii="Georgia" w:hAnsi="Georgia"/>
          <w:b/>
          <w:sz w:val="21"/>
          <w:szCs w:val="21"/>
          <w:lang w:eastAsia="zh-CN"/>
        </w:rPr>
        <w:t>Aktier</w:t>
      </w:r>
      <w:r w:rsidRPr="00582DA3">
        <w:rPr>
          <w:rFonts w:ascii="Georgia" w:hAnsi="Georgia"/>
          <w:sz w:val="21"/>
          <w:szCs w:val="21"/>
          <w:lang w:eastAsia="zh-CN"/>
        </w:rPr>
        <w:t xml:space="preserve">”), envar med ett </w:t>
      </w:r>
      <w:r w:rsidRPr="00BE246D">
        <w:rPr>
          <w:rFonts w:ascii="Georgia" w:hAnsi="Georgia"/>
          <w:sz w:val="21"/>
          <w:szCs w:val="21"/>
          <w:lang w:eastAsia="zh-CN"/>
        </w:rPr>
        <w:t xml:space="preserve">kvotvärde om </w:t>
      </w:r>
      <w:r w:rsidRPr="00861307">
        <w:rPr>
          <w:rFonts w:ascii="Georgia" w:hAnsi="Georgia"/>
          <w:sz w:val="21"/>
          <w:szCs w:val="21"/>
          <w:lang w:eastAsia="zh-CN"/>
        </w:rPr>
        <w:t>cirka 0,017 SEK</w:t>
      </w:r>
      <w:r w:rsidRPr="00BE246D">
        <w:rPr>
          <w:rFonts w:ascii="Georgia" w:hAnsi="Georgia" w:cs="Arial"/>
          <w:iCs/>
          <w:sz w:val="21"/>
          <w:szCs w:val="21"/>
        </w:rPr>
        <w:t>.</w:t>
      </w:r>
    </w:p>
    <w:p w:rsidR="005D0853" w:rsidRDefault="005D0853" w:rsidP="005D0853">
      <w:pPr>
        <w:jc w:val="both"/>
        <w:rPr>
          <w:rFonts w:ascii="Georgia" w:hAnsi="Georgia" w:cs="Arial"/>
          <w:iCs/>
          <w:sz w:val="21"/>
          <w:szCs w:val="21"/>
          <w:u w:val="single"/>
        </w:rPr>
      </w:pPr>
      <w:r w:rsidRPr="00582DA3">
        <w:rPr>
          <w:rFonts w:ascii="Georgia" w:hAnsi="Georgia" w:cs="Arial"/>
          <w:iCs/>
          <w:sz w:val="21"/>
          <w:szCs w:val="21"/>
          <w:u w:val="single"/>
        </w:rPr>
        <w:t>Rätt att teckna nya Aktier</w:t>
      </w:r>
    </w:p>
    <w:p w:rsidR="005D0853" w:rsidRDefault="005D0853" w:rsidP="005D0853">
      <w:pPr>
        <w:contextualSpacing/>
        <w:jc w:val="both"/>
        <w:rPr>
          <w:rFonts w:ascii="Georgia" w:hAnsi="Georgia" w:cs="Arial"/>
          <w:iCs/>
          <w:sz w:val="21"/>
          <w:szCs w:val="21"/>
        </w:rPr>
      </w:pPr>
      <w:r w:rsidRPr="00582DA3">
        <w:rPr>
          <w:rFonts w:ascii="Georgia" w:hAnsi="Georgia" w:cs="Arial"/>
          <w:iCs/>
          <w:sz w:val="21"/>
          <w:szCs w:val="21"/>
        </w:rPr>
        <w:t xml:space="preserve">Rätt att teckna de nya Aktierna ska med avvikelse från aktieägarnas företrädesrätt tillkomma </w:t>
      </w:r>
      <w:r>
        <w:rPr>
          <w:rFonts w:ascii="Georgia" w:hAnsi="Georgia" w:cs="Arial"/>
          <w:iCs/>
          <w:sz w:val="21"/>
          <w:szCs w:val="21"/>
        </w:rPr>
        <w:t>investerare (</w:t>
      </w:r>
      <w:r w:rsidRPr="00AD0A5C">
        <w:rPr>
          <w:rFonts w:ascii="Georgia" w:hAnsi="Georgia" w:cs="Arial"/>
          <w:iCs/>
          <w:sz w:val="21"/>
          <w:szCs w:val="21"/>
        </w:rPr>
        <w:t>några av investerarna är befintliga aktieägare</w:t>
      </w:r>
      <w:r>
        <w:rPr>
          <w:rFonts w:ascii="Georgia" w:hAnsi="Georgia" w:cs="Arial"/>
          <w:iCs/>
          <w:sz w:val="21"/>
          <w:szCs w:val="21"/>
        </w:rPr>
        <w:t xml:space="preserve">) del av ett internationellt konsortium, däribland investmentbolaget </w:t>
      </w:r>
      <w:proofErr w:type="spellStart"/>
      <w:r>
        <w:rPr>
          <w:rFonts w:ascii="Georgia" w:hAnsi="Georgia" w:cs="Arial"/>
          <w:iCs/>
          <w:sz w:val="21"/>
          <w:szCs w:val="21"/>
        </w:rPr>
        <w:t>Merizole</w:t>
      </w:r>
      <w:proofErr w:type="spellEnd"/>
      <w:r>
        <w:rPr>
          <w:rFonts w:ascii="Georgia" w:hAnsi="Georgia" w:cs="Arial"/>
          <w:iCs/>
          <w:sz w:val="21"/>
          <w:szCs w:val="21"/>
        </w:rPr>
        <w:t xml:space="preserve"> Holding LTD.</w:t>
      </w:r>
    </w:p>
    <w:p w:rsidR="005D0853" w:rsidRDefault="005D0853" w:rsidP="005D0853">
      <w:pPr>
        <w:jc w:val="both"/>
        <w:rPr>
          <w:rFonts w:ascii="Georgia" w:hAnsi="Georgia" w:cs="Arial"/>
          <w:iCs/>
          <w:sz w:val="21"/>
          <w:szCs w:val="21"/>
        </w:rPr>
      </w:pPr>
      <w:r w:rsidRPr="00582DA3">
        <w:rPr>
          <w:rFonts w:ascii="Georgia" w:hAnsi="Georgia" w:cs="Arial"/>
          <w:iCs/>
          <w:sz w:val="21"/>
          <w:szCs w:val="21"/>
          <w:u w:val="single"/>
        </w:rPr>
        <w:t>Teckningskurs</w:t>
      </w:r>
      <w:r>
        <w:rPr>
          <w:rFonts w:ascii="Georgia" w:hAnsi="Georgia" w:cs="Arial"/>
          <w:iCs/>
          <w:sz w:val="21"/>
          <w:szCs w:val="21"/>
        </w:rPr>
        <w:br/>
      </w:r>
      <w:r w:rsidRPr="00582DA3">
        <w:rPr>
          <w:rFonts w:ascii="Georgia" w:hAnsi="Georgia" w:cs="Arial"/>
          <w:iCs/>
          <w:sz w:val="21"/>
          <w:szCs w:val="21"/>
        </w:rPr>
        <w:t>De nya Aktierna emi</w:t>
      </w:r>
      <w:r>
        <w:rPr>
          <w:rFonts w:ascii="Georgia" w:hAnsi="Georgia" w:cs="Arial"/>
          <w:iCs/>
          <w:sz w:val="21"/>
          <w:szCs w:val="21"/>
        </w:rPr>
        <w:t>tteras till en teckningskurs motsvarand</w:t>
      </w:r>
      <w:r w:rsidRPr="00336188">
        <w:rPr>
          <w:rFonts w:ascii="Georgia" w:hAnsi="Georgia" w:cs="Arial"/>
          <w:iCs/>
          <w:sz w:val="21"/>
          <w:szCs w:val="21"/>
        </w:rPr>
        <w:t xml:space="preserve">e </w:t>
      </w:r>
      <w:r>
        <w:rPr>
          <w:rFonts w:ascii="Georgia" w:hAnsi="Georgia" w:cs="Arial"/>
          <w:iCs/>
          <w:sz w:val="21"/>
          <w:szCs w:val="21"/>
        </w:rPr>
        <w:t>6,84</w:t>
      </w:r>
      <w:r w:rsidRPr="00336188">
        <w:rPr>
          <w:rFonts w:ascii="Georgia" w:hAnsi="Georgia" w:cs="Arial"/>
          <w:iCs/>
          <w:sz w:val="21"/>
          <w:szCs w:val="21"/>
        </w:rPr>
        <w:t xml:space="preserve"> SEK</w:t>
      </w:r>
      <w:r w:rsidRPr="00582DA3">
        <w:rPr>
          <w:rFonts w:ascii="Georgia" w:hAnsi="Georgia" w:cs="Arial"/>
          <w:iCs/>
          <w:sz w:val="21"/>
          <w:szCs w:val="21"/>
        </w:rPr>
        <w:t xml:space="preserve"> per Aktie. </w:t>
      </w:r>
    </w:p>
    <w:p w:rsidR="005D0853" w:rsidRDefault="005D0853" w:rsidP="005D0853">
      <w:pPr>
        <w:jc w:val="both"/>
        <w:rPr>
          <w:rFonts w:ascii="Georgia" w:hAnsi="Georgia" w:cs="Arial"/>
          <w:iCs/>
          <w:sz w:val="21"/>
          <w:szCs w:val="21"/>
          <w:u w:val="single"/>
        </w:rPr>
      </w:pPr>
      <w:r w:rsidRPr="00582DA3">
        <w:rPr>
          <w:rFonts w:ascii="Georgia" w:hAnsi="Georgia" w:cs="Arial"/>
          <w:iCs/>
          <w:sz w:val="21"/>
          <w:szCs w:val="21"/>
          <w:u w:val="single"/>
        </w:rPr>
        <w:t>Teckning och betalning</w:t>
      </w:r>
    </w:p>
    <w:p w:rsidR="005D0853" w:rsidRPr="005D0853" w:rsidRDefault="005D0853" w:rsidP="005D0853">
      <w:pPr>
        <w:spacing w:before="0"/>
        <w:jc w:val="both"/>
        <w:rPr>
          <w:rFonts w:ascii="Georgia" w:hAnsi="Georgia" w:cs="Arial"/>
          <w:iCs/>
          <w:sz w:val="21"/>
          <w:szCs w:val="21"/>
        </w:rPr>
      </w:pPr>
      <w:r w:rsidRPr="00582DA3">
        <w:rPr>
          <w:rFonts w:ascii="Georgia" w:hAnsi="Georgia"/>
          <w:sz w:val="21"/>
          <w:szCs w:val="21"/>
          <w:lang w:eastAsia="zh-CN"/>
        </w:rPr>
        <w:t xml:space="preserve">Teckning av aktier ska göras i särskild teckningslista </w:t>
      </w:r>
      <w:r>
        <w:rPr>
          <w:rFonts w:ascii="Georgia" w:hAnsi="Georgia"/>
          <w:sz w:val="21"/>
          <w:szCs w:val="21"/>
          <w:lang w:eastAsia="zh-CN"/>
        </w:rPr>
        <w:t xml:space="preserve">inom sju dagar från </w:t>
      </w:r>
      <w:proofErr w:type="spellStart"/>
      <w:r>
        <w:rPr>
          <w:rFonts w:ascii="Georgia" w:hAnsi="Georgia"/>
          <w:sz w:val="21"/>
          <w:szCs w:val="21"/>
          <w:lang w:eastAsia="zh-CN"/>
        </w:rPr>
        <w:t>emissionsbeslutet</w:t>
      </w:r>
      <w:proofErr w:type="spellEnd"/>
      <w:r w:rsidRPr="00582DA3">
        <w:rPr>
          <w:rFonts w:ascii="Georgia" w:hAnsi="Georgia"/>
          <w:sz w:val="21"/>
          <w:szCs w:val="21"/>
          <w:lang w:eastAsia="zh-CN"/>
        </w:rPr>
        <w:t xml:space="preserve">. </w:t>
      </w:r>
    </w:p>
    <w:p w:rsidR="005D0853" w:rsidRDefault="005D0853" w:rsidP="005D0853">
      <w:pPr>
        <w:jc w:val="both"/>
        <w:rPr>
          <w:rFonts w:ascii="Georgia" w:hAnsi="Georgia" w:cs="Arial"/>
          <w:iCs/>
          <w:sz w:val="21"/>
          <w:szCs w:val="21"/>
        </w:rPr>
      </w:pPr>
      <w:r w:rsidRPr="00E8585F">
        <w:rPr>
          <w:rFonts w:ascii="Georgia" w:hAnsi="Georgia" w:cs="Arial"/>
          <w:iCs/>
          <w:sz w:val="21"/>
          <w:szCs w:val="21"/>
        </w:rPr>
        <w:t xml:space="preserve">Betalning för de nya Aktierna ska erläggas kontant till ett av Bolaget anvisat konto senast tre </w:t>
      </w:r>
      <w:r>
        <w:rPr>
          <w:rFonts w:ascii="Georgia" w:hAnsi="Georgia" w:cs="Arial"/>
          <w:iCs/>
          <w:sz w:val="21"/>
          <w:szCs w:val="21"/>
        </w:rPr>
        <w:t>bank</w:t>
      </w:r>
      <w:r w:rsidRPr="00E8585F">
        <w:rPr>
          <w:rFonts w:ascii="Georgia" w:hAnsi="Georgia" w:cs="Arial"/>
          <w:iCs/>
          <w:sz w:val="21"/>
          <w:szCs w:val="21"/>
        </w:rPr>
        <w:t xml:space="preserve">dagar efter </w:t>
      </w:r>
      <w:r>
        <w:rPr>
          <w:rFonts w:ascii="Georgia" w:hAnsi="Georgia" w:cs="Arial"/>
          <w:iCs/>
          <w:sz w:val="21"/>
          <w:szCs w:val="21"/>
        </w:rPr>
        <w:t>bolagsstämman godkänt detta, av styrelsen, fattade beslut om nyemission med avvikelse från aktieägarnas företrädesrätt</w:t>
      </w:r>
      <w:r w:rsidRPr="00E8585F">
        <w:rPr>
          <w:rFonts w:ascii="Georgia" w:hAnsi="Georgia" w:cs="Arial"/>
          <w:iCs/>
          <w:sz w:val="21"/>
          <w:szCs w:val="21"/>
        </w:rPr>
        <w:t>.</w:t>
      </w:r>
    </w:p>
    <w:p w:rsidR="005D0853" w:rsidRDefault="005D0853" w:rsidP="005D0853">
      <w:pPr>
        <w:jc w:val="both"/>
        <w:rPr>
          <w:rFonts w:ascii="Georgia" w:hAnsi="Georgia" w:cs="Arial"/>
          <w:iCs/>
          <w:sz w:val="21"/>
          <w:szCs w:val="21"/>
        </w:rPr>
      </w:pPr>
      <w:r w:rsidRPr="00582DA3">
        <w:rPr>
          <w:rFonts w:ascii="Georgia" w:hAnsi="Georgia" w:cs="Arial"/>
          <w:iCs/>
          <w:sz w:val="21"/>
          <w:szCs w:val="21"/>
        </w:rPr>
        <w:t>Styrelsen ska äga rätt att förlänga tiden för teckning och betalning.</w:t>
      </w:r>
    </w:p>
    <w:p w:rsidR="005D0853" w:rsidRDefault="005D0853" w:rsidP="005D0853">
      <w:pPr>
        <w:keepNext/>
        <w:spacing w:line="280" w:lineRule="atLeast"/>
        <w:outlineLvl w:val="1"/>
        <w:rPr>
          <w:rFonts w:ascii="Georgia" w:hAnsi="Georgia" w:cs="Arial"/>
          <w:iCs/>
          <w:sz w:val="21"/>
          <w:szCs w:val="21"/>
          <w:u w:val="single"/>
        </w:rPr>
      </w:pPr>
      <w:r w:rsidRPr="00582DA3">
        <w:rPr>
          <w:rFonts w:ascii="Georgia" w:hAnsi="Georgia" w:cs="Arial"/>
          <w:iCs/>
          <w:sz w:val="21"/>
          <w:szCs w:val="21"/>
          <w:u w:val="single"/>
        </w:rPr>
        <w:t>Rätt till utdelning</w:t>
      </w:r>
    </w:p>
    <w:p w:rsidR="005D0853" w:rsidRDefault="005D0853" w:rsidP="005D0853">
      <w:pPr>
        <w:keepNext/>
        <w:spacing w:before="0" w:after="120" w:line="280" w:lineRule="atLeast"/>
        <w:outlineLvl w:val="1"/>
        <w:rPr>
          <w:rFonts w:ascii="Georgia" w:hAnsi="Georgia" w:cs="Arial"/>
          <w:iCs/>
          <w:sz w:val="21"/>
          <w:szCs w:val="21"/>
        </w:rPr>
      </w:pPr>
      <w:r w:rsidRPr="00582DA3">
        <w:rPr>
          <w:rFonts w:ascii="Georgia" w:hAnsi="Georgia" w:cs="Arial"/>
          <w:iCs/>
          <w:sz w:val="21"/>
          <w:szCs w:val="21"/>
        </w:rPr>
        <w:t>De nya Aktierna ska medföra rätt till utdelning från och med avstämningsdagen för den utdelning som beslutas närmast efter det att de nya Aktierna har registrerats hos Bolagsverket</w:t>
      </w:r>
      <w:r>
        <w:rPr>
          <w:rFonts w:ascii="Georgia" w:hAnsi="Georgia" w:cs="Arial"/>
          <w:iCs/>
          <w:sz w:val="21"/>
          <w:szCs w:val="21"/>
        </w:rPr>
        <w:t xml:space="preserve"> och införts i aktieboken</w:t>
      </w:r>
      <w:r w:rsidRPr="00582DA3">
        <w:rPr>
          <w:rFonts w:ascii="Georgia" w:hAnsi="Georgia" w:cs="Arial"/>
          <w:iCs/>
          <w:sz w:val="21"/>
          <w:szCs w:val="21"/>
        </w:rPr>
        <w:t>.</w:t>
      </w:r>
      <w:r>
        <w:rPr>
          <w:rFonts w:ascii="Georgia" w:hAnsi="Georgia" w:cs="Arial"/>
          <w:iCs/>
          <w:sz w:val="21"/>
          <w:szCs w:val="21"/>
        </w:rPr>
        <w:t xml:space="preserve"> Aktierna kan inte införas i aktieboken förens </w:t>
      </w:r>
      <w:proofErr w:type="gramStart"/>
      <w:r>
        <w:rPr>
          <w:rFonts w:ascii="Georgia" w:hAnsi="Georgia" w:cs="Arial"/>
          <w:iCs/>
          <w:sz w:val="21"/>
          <w:szCs w:val="21"/>
        </w:rPr>
        <w:t>bolagsstämman</w:t>
      </w:r>
      <w:proofErr w:type="gramEnd"/>
      <w:r>
        <w:rPr>
          <w:rFonts w:ascii="Georgia" w:hAnsi="Georgia" w:cs="Arial"/>
          <w:iCs/>
          <w:sz w:val="21"/>
          <w:szCs w:val="21"/>
        </w:rPr>
        <w:t xml:space="preserve"> beslutat om att godkänna emissionen.</w:t>
      </w:r>
    </w:p>
    <w:p w:rsidR="005D0853" w:rsidRDefault="005D0853" w:rsidP="005D0853">
      <w:pPr>
        <w:keepNext/>
        <w:spacing w:line="280" w:lineRule="atLeast"/>
        <w:outlineLvl w:val="1"/>
        <w:rPr>
          <w:rFonts w:ascii="Georgia" w:hAnsi="Georgia" w:cs="Arial"/>
          <w:iCs/>
          <w:sz w:val="21"/>
          <w:szCs w:val="21"/>
          <w:u w:val="single"/>
        </w:rPr>
      </w:pPr>
      <w:r>
        <w:rPr>
          <w:rFonts w:ascii="Georgia" w:hAnsi="Georgia" w:cs="Arial"/>
          <w:iCs/>
          <w:sz w:val="21"/>
          <w:szCs w:val="21"/>
          <w:u w:val="single"/>
        </w:rPr>
        <w:t>Skäl till avvikelse från aktieägarnas företrädesrätt och grund för teckningskurs</w:t>
      </w:r>
    </w:p>
    <w:p w:rsidR="005D0853" w:rsidRDefault="005D0853" w:rsidP="005D0853">
      <w:pPr>
        <w:keepNext/>
        <w:spacing w:before="0" w:after="120" w:line="280" w:lineRule="atLeast"/>
        <w:outlineLvl w:val="1"/>
        <w:rPr>
          <w:rFonts w:ascii="Georgia" w:hAnsi="Georgia" w:cs="Arial"/>
          <w:iCs/>
          <w:sz w:val="21"/>
          <w:szCs w:val="21"/>
        </w:rPr>
      </w:pPr>
      <w:r w:rsidRPr="00260A6D">
        <w:rPr>
          <w:rFonts w:ascii="Georgia" w:hAnsi="Georgia" w:cs="Arial"/>
          <w:iCs/>
          <w:sz w:val="21"/>
          <w:szCs w:val="21"/>
        </w:rPr>
        <w:t xml:space="preserve">Skälen till </w:t>
      </w:r>
      <w:r w:rsidRPr="006B317C">
        <w:rPr>
          <w:rFonts w:ascii="Georgia" w:hAnsi="Georgia" w:cs="Arial"/>
          <w:iCs/>
          <w:sz w:val="21"/>
          <w:szCs w:val="21"/>
        </w:rPr>
        <w:t>avvikelsen från aktieägarnas företrädesrätt är att diversifiera ägarbasen i Bolaget med såväl svenska som internationella investerare samt att utnyttja möjligheten till att anskaffa kapital på ett tids- och kostnadseffektivt sätt och att möjliggöra</w:t>
      </w:r>
      <w:r>
        <w:rPr>
          <w:rFonts w:ascii="Georgia" w:hAnsi="Georgia" w:cs="Arial"/>
          <w:iCs/>
          <w:sz w:val="21"/>
          <w:szCs w:val="21"/>
        </w:rPr>
        <w:t xml:space="preserve"> en ambitiös satsning på flera kliniska program och</w:t>
      </w:r>
      <w:r w:rsidRPr="006B317C">
        <w:rPr>
          <w:rFonts w:ascii="Georgia" w:hAnsi="Georgia" w:cs="Arial"/>
          <w:iCs/>
          <w:sz w:val="21"/>
          <w:szCs w:val="21"/>
        </w:rPr>
        <w:t xml:space="preserve"> eventuella förvärv.</w:t>
      </w:r>
    </w:p>
    <w:p w:rsidR="005D0853" w:rsidRPr="005D0853" w:rsidRDefault="005D0853" w:rsidP="005D0853">
      <w:pPr>
        <w:keepNext/>
        <w:spacing w:before="0" w:after="120" w:line="280" w:lineRule="atLeast"/>
        <w:outlineLvl w:val="1"/>
        <w:rPr>
          <w:rFonts w:ascii="Georgia" w:hAnsi="Georgia" w:cs="Arial"/>
          <w:iCs/>
          <w:sz w:val="21"/>
          <w:szCs w:val="21"/>
        </w:rPr>
      </w:pPr>
      <w:r>
        <w:rPr>
          <w:rFonts w:ascii="Georgia" w:hAnsi="Georgia" w:cs="Arial"/>
          <w:iCs/>
          <w:sz w:val="21"/>
          <w:szCs w:val="21"/>
        </w:rPr>
        <w:t xml:space="preserve">Teckningskursen har bestämts av bolagets styrelse i samråd med dess rådgivare efter </w:t>
      </w:r>
      <w:r>
        <w:rPr>
          <w:rFonts w:ascii="Georgia" w:hAnsi="Georgia" w:cs="Arial"/>
          <w:bCs/>
          <w:iCs/>
          <w:sz w:val="21"/>
          <w:szCs w:val="21"/>
        </w:rPr>
        <w:t>förhandling med externa investerare och</w:t>
      </w:r>
      <w:r>
        <w:rPr>
          <w:rFonts w:ascii="Georgia" w:hAnsi="Georgia" w:cs="Arial"/>
          <w:iCs/>
          <w:sz w:val="21"/>
          <w:szCs w:val="21"/>
        </w:rPr>
        <w:t xml:space="preserve"> med beaktande av de medel som Bolaget kommer att tillföras genom kapitaltillskott. </w:t>
      </w:r>
      <w:proofErr w:type="gramStart"/>
      <w:r w:rsidRPr="005D0853">
        <w:rPr>
          <w:rFonts w:ascii="Georgia" w:hAnsi="Georgia" w:cs="Arial"/>
          <w:iCs/>
          <w:sz w:val="21"/>
          <w:szCs w:val="21"/>
        </w:rPr>
        <w:t>Därav</w:t>
      </w:r>
      <w:proofErr w:type="gramEnd"/>
      <w:r w:rsidRPr="005D0853">
        <w:rPr>
          <w:rFonts w:ascii="Georgia" w:hAnsi="Georgia" w:cs="Arial"/>
          <w:iCs/>
          <w:sz w:val="21"/>
          <w:szCs w:val="21"/>
        </w:rPr>
        <w:t xml:space="preserve"> är det styrelsens bedömning att teckningskursen är marknadsmässig.</w:t>
      </w:r>
    </w:p>
    <w:p w:rsidR="005D0853" w:rsidRPr="005D0853" w:rsidRDefault="005D0853" w:rsidP="005D0853">
      <w:pPr>
        <w:keepNext/>
        <w:spacing w:before="0" w:after="120" w:line="280" w:lineRule="atLeast"/>
        <w:outlineLvl w:val="1"/>
        <w:rPr>
          <w:rFonts w:ascii="Arial" w:eastAsia="Georgia" w:hAnsi="Arial" w:cs="Arial"/>
          <w:b/>
          <w:sz w:val="20"/>
          <w:szCs w:val="20"/>
        </w:rPr>
      </w:pPr>
      <w:r w:rsidRPr="005D0853">
        <w:rPr>
          <w:rFonts w:ascii="Arial" w:eastAsia="Georgia" w:hAnsi="Arial" w:cs="Arial"/>
          <w:b/>
          <w:sz w:val="20"/>
          <w:szCs w:val="20"/>
        </w:rPr>
        <w:t>Övrigt</w:t>
      </w:r>
    </w:p>
    <w:p w:rsidR="005D0853" w:rsidRDefault="005D0853" w:rsidP="005D0853">
      <w:pPr>
        <w:keepNext/>
        <w:spacing w:before="0" w:after="120" w:line="280" w:lineRule="atLeast"/>
        <w:outlineLvl w:val="1"/>
        <w:rPr>
          <w:rFonts w:ascii="Georgia" w:hAnsi="Georgia" w:cs="Arial"/>
          <w:iCs/>
          <w:sz w:val="21"/>
          <w:szCs w:val="21"/>
        </w:rPr>
      </w:pPr>
      <w:r w:rsidRPr="00582DA3">
        <w:rPr>
          <w:rFonts w:ascii="Georgia" w:hAnsi="Georgia" w:cs="Arial"/>
          <w:iCs/>
          <w:sz w:val="21"/>
          <w:szCs w:val="21"/>
        </w:rPr>
        <w:t xml:space="preserve">Styrelsens ordförande, verkställande direktören, eller den styrelsen utser, ska äga rätt att vidta de </w:t>
      </w:r>
      <w:r>
        <w:rPr>
          <w:rFonts w:ascii="Georgia" w:hAnsi="Georgia" w:cs="Arial"/>
          <w:iCs/>
          <w:sz w:val="21"/>
          <w:szCs w:val="21"/>
        </w:rPr>
        <w:t>smärre</w:t>
      </w:r>
      <w:r w:rsidRPr="00582DA3">
        <w:rPr>
          <w:rFonts w:ascii="Georgia" w:hAnsi="Georgia" w:cs="Arial"/>
          <w:iCs/>
          <w:sz w:val="21"/>
          <w:szCs w:val="21"/>
        </w:rPr>
        <w:t xml:space="preserve"> justeringar i beslutet som kan visa sig erforderliga i samband med registrering </w:t>
      </w:r>
      <w:proofErr w:type="gramStart"/>
      <w:r w:rsidRPr="00582DA3">
        <w:rPr>
          <w:rFonts w:ascii="Georgia" w:hAnsi="Georgia" w:cs="Arial"/>
          <w:iCs/>
          <w:sz w:val="21"/>
          <w:szCs w:val="21"/>
        </w:rPr>
        <w:t>härav</w:t>
      </w:r>
      <w:proofErr w:type="gramEnd"/>
      <w:r w:rsidRPr="00582DA3">
        <w:rPr>
          <w:rFonts w:ascii="Georgia" w:hAnsi="Georgia" w:cs="Arial"/>
          <w:iCs/>
          <w:sz w:val="21"/>
          <w:szCs w:val="21"/>
        </w:rPr>
        <w:t>.</w:t>
      </w:r>
    </w:p>
    <w:p w:rsidR="001E505D" w:rsidRDefault="001E505D" w:rsidP="005D0853">
      <w:pPr>
        <w:keepNext/>
        <w:spacing w:before="0" w:after="120" w:line="280" w:lineRule="atLeast"/>
        <w:outlineLvl w:val="1"/>
        <w:rPr>
          <w:rFonts w:ascii="Georgia" w:hAnsi="Georgia" w:cs="Arial"/>
          <w:iCs/>
          <w:sz w:val="21"/>
          <w:szCs w:val="21"/>
        </w:rPr>
      </w:pPr>
      <w:r w:rsidRPr="00582DA3">
        <w:rPr>
          <w:rFonts w:ascii="Georgia" w:hAnsi="Georgia" w:cs="Arial"/>
          <w:iCs/>
          <w:sz w:val="21"/>
          <w:szCs w:val="21"/>
        </w:rPr>
        <w:t>Handlingar enligt 13 kap. 6 § aktiebolagslagen har upprättats och</w:t>
      </w:r>
      <w:r>
        <w:rPr>
          <w:rFonts w:ascii="Georgia" w:hAnsi="Georgia" w:cs="Arial"/>
          <w:iCs/>
          <w:sz w:val="21"/>
          <w:szCs w:val="21"/>
        </w:rPr>
        <w:t xml:space="preserve"> fogas till förslaget samt</w:t>
      </w:r>
      <w:r w:rsidRPr="00582DA3">
        <w:rPr>
          <w:rFonts w:ascii="Georgia" w:hAnsi="Georgia" w:cs="Arial"/>
          <w:iCs/>
          <w:sz w:val="21"/>
          <w:szCs w:val="21"/>
        </w:rPr>
        <w:t xml:space="preserve"> hålls tillgängliga </w:t>
      </w:r>
      <w:r w:rsidRPr="00582DA3">
        <w:rPr>
          <w:rFonts w:ascii="Georgia" w:hAnsi="Georgia"/>
          <w:sz w:val="21"/>
          <w:szCs w:val="21"/>
          <w:lang w:eastAsia="zh-CN"/>
        </w:rPr>
        <w:t>på Bolagets adress</w:t>
      </w:r>
      <w:r w:rsidRPr="00582DA3">
        <w:rPr>
          <w:rFonts w:ascii="Georgia" w:hAnsi="Georgia" w:cs="Arial"/>
          <w:iCs/>
          <w:sz w:val="21"/>
          <w:szCs w:val="21"/>
        </w:rPr>
        <w:t xml:space="preserve">.  </w:t>
      </w:r>
      <w:bookmarkStart w:id="0" w:name="_GoBack"/>
      <w:bookmarkEnd w:id="0"/>
    </w:p>
    <w:p w:rsidR="005D0853" w:rsidRPr="005D0853" w:rsidRDefault="005D0853" w:rsidP="00BB7B1F">
      <w:pPr>
        <w:spacing w:before="0" w:after="120" w:line="280" w:lineRule="atLeast"/>
        <w:rPr>
          <w:rFonts w:ascii="Georgia" w:eastAsia="Georgia" w:hAnsi="Georgia"/>
          <w:i/>
          <w:sz w:val="21"/>
          <w:szCs w:val="21"/>
        </w:rPr>
      </w:pPr>
    </w:p>
    <w:p w:rsidR="00D10EAC" w:rsidRPr="00D10EAC" w:rsidRDefault="00D10EAC" w:rsidP="00D10EAC">
      <w:pPr>
        <w:keepNext/>
        <w:spacing w:before="0" w:after="120" w:line="280" w:lineRule="atLeast"/>
        <w:ind w:left="907" w:hanging="907"/>
        <w:outlineLvl w:val="0"/>
        <w:rPr>
          <w:rFonts w:ascii="Arial" w:hAnsi="Arial"/>
          <w:b/>
          <w:sz w:val="21"/>
          <w:szCs w:val="32"/>
        </w:rPr>
      </w:pPr>
      <w:r w:rsidRPr="00D10EAC">
        <w:rPr>
          <w:rFonts w:ascii="Arial" w:hAnsi="Arial"/>
          <w:b/>
          <w:sz w:val="21"/>
          <w:szCs w:val="32"/>
        </w:rPr>
        <w:t>Särskild beslutsmajoritet</w:t>
      </w:r>
    </w:p>
    <w:p w:rsidR="00D10EAC" w:rsidRPr="00D10EAC" w:rsidRDefault="003F650E" w:rsidP="00D10EAC">
      <w:pPr>
        <w:spacing w:before="0" w:after="120" w:line="280" w:lineRule="atLeast"/>
        <w:rPr>
          <w:rFonts w:ascii="Georgia" w:eastAsia="Georgia" w:hAnsi="Georgia"/>
          <w:sz w:val="21"/>
          <w:szCs w:val="21"/>
        </w:rPr>
      </w:pPr>
      <w:r>
        <w:rPr>
          <w:rFonts w:ascii="Georgia" w:eastAsia="Georgia" w:hAnsi="Georgia"/>
          <w:sz w:val="21"/>
          <w:szCs w:val="21"/>
        </w:rPr>
        <w:t xml:space="preserve">För giltigt </w:t>
      </w:r>
      <w:r w:rsidR="00DA2698">
        <w:rPr>
          <w:rFonts w:ascii="Georgia" w:eastAsia="Georgia" w:hAnsi="Georgia"/>
          <w:sz w:val="21"/>
          <w:szCs w:val="21"/>
        </w:rPr>
        <w:t>beslut enligt punkt</w:t>
      </w:r>
      <w:r w:rsidR="001E7E41">
        <w:rPr>
          <w:rFonts w:ascii="Georgia" w:eastAsia="Georgia" w:hAnsi="Georgia"/>
          <w:sz w:val="21"/>
          <w:szCs w:val="21"/>
        </w:rPr>
        <w:t xml:space="preserve"> 7</w:t>
      </w:r>
      <w:r w:rsidR="00DA2698">
        <w:rPr>
          <w:rFonts w:ascii="Georgia" w:eastAsia="Georgia" w:hAnsi="Georgia"/>
          <w:sz w:val="21"/>
          <w:szCs w:val="21"/>
        </w:rPr>
        <w:t xml:space="preserve"> </w:t>
      </w:r>
      <w:r>
        <w:rPr>
          <w:rFonts w:ascii="Georgia" w:eastAsia="Georgia" w:hAnsi="Georgia"/>
          <w:sz w:val="21"/>
          <w:szCs w:val="21"/>
        </w:rPr>
        <w:t>krävs att förslaget</w:t>
      </w:r>
      <w:r w:rsidR="00D10EAC" w:rsidRPr="00D10EAC">
        <w:rPr>
          <w:rFonts w:ascii="Georgia" w:eastAsia="Georgia" w:hAnsi="Georgia"/>
          <w:sz w:val="21"/>
          <w:szCs w:val="21"/>
        </w:rPr>
        <w:t xml:space="preserve"> biträds av aktieägare med minst två tredjedelar</w:t>
      </w:r>
      <w:r w:rsidR="00D10EAC">
        <w:rPr>
          <w:rFonts w:ascii="Georgia" w:eastAsia="Georgia" w:hAnsi="Georgia"/>
          <w:sz w:val="21"/>
          <w:szCs w:val="21"/>
        </w:rPr>
        <w:t xml:space="preserve"> (2/3)</w:t>
      </w:r>
      <w:r w:rsidR="00D10EAC" w:rsidRPr="00D10EAC">
        <w:rPr>
          <w:rFonts w:ascii="Georgia" w:eastAsia="Georgia" w:hAnsi="Georgia"/>
          <w:sz w:val="21"/>
          <w:szCs w:val="21"/>
        </w:rPr>
        <w:t xml:space="preserve"> av såväl de avgivna rösterna som de aktier som är företrädda vid bolagsstämman. </w:t>
      </w:r>
    </w:p>
    <w:p w:rsidR="00A129AB" w:rsidRPr="00A129AB" w:rsidRDefault="00A129AB" w:rsidP="00A129AB">
      <w:pPr>
        <w:keepNext/>
        <w:spacing w:before="0" w:after="120" w:line="280" w:lineRule="atLeast"/>
        <w:ind w:left="907" w:hanging="907"/>
        <w:outlineLvl w:val="0"/>
        <w:rPr>
          <w:rFonts w:ascii="Arial" w:hAnsi="Arial"/>
          <w:b/>
          <w:sz w:val="21"/>
          <w:szCs w:val="32"/>
        </w:rPr>
      </w:pPr>
      <w:r w:rsidRPr="00A129AB">
        <w:rPr>
          <w:rFonts w:ascii="Arial" w:hAnsi="Arial"/>
          <w:b/>
          <w:sz w:val="21"/>
          <w:szCs w:val="32"/>
        </w:rPr>
        <w:t xml:space="preserve">Antal aktier och röster i bolaget </w:t>
      </w:r>
    </w:p>
    <w:p w:rsidR="00A129AB" w:rsidRPr="00A129AB" w:rsidRDefault="00A129AB" w:rsidP="00A129AB">
      <w:pPr>
        <w:spacing w:before="0" w:after="120" w:line="280" w:lineRule="atLeast"/>
        <w:rPr>
          <w:rFonts w:ascii="Georgia" w:eastAsia="Georgia" w:hAnsi="Georgia"/>
          <w:sz w:val="21"/>
          <w:szCs w:val="21"/>
        </w:rPr>
      </w:pPr>
      <w:r w:rsidRPr="00A129AB">
        <w:rPr>
          <w:rFonts w:ascii="Georgia" w:eastAsia="Georgia" w:hAnsi="Georgia"/>
          <w:sz w:val="21"/>
          <w:szCs w:val="21"/>
        </w:rPr>
        <w:t xml:space="preserve">Vid tidpunkten för utfärdandet av denna kallelse finns totalt </w:t>
      </w:r>
      <w:r w:rsidR="0022556E">
        <w:rPr>
          <w:rFonts w:ascii="Georgia" w:eastAsia="Georgia" w:hAnsi="Georgia"/>
          <w:sz w:val="21"/>
          <w:szCs w:val="21"/>
        </w:rPr>
        <w:t>48 226 408</w:t>
      </w:r>
      <w:r w:rsidR="00154189">
        <w:rPr>
          <w:rFonts w:ascii="Georgia" w:eastAsia="Georgia" w:hAnsi="Georgia"/>
          <w:sz w:val="21"/>
          <w:szCs w:val="21"/>
        </w:rPr>
        <w:t xml:space="preserve"> </w:t>
      </w:r>
      <w:r w:rsidRPr="00A129AB">
        <w:rPr>
          <w:rFonts w:ascii="Georgia" w:eastAsia="Georgia" w:hAnsi="Georgia"/>
          <w:sz w:val="21"/>
          <w:szCs w:val="21"/>
        </w:rPr>
        <w:t xml:space="preserve">utestående aktier och röster i bolaget. Bolaget innehar inga egna aktier. </w:t>
      </w:r>
    </w:p>
    <w:p w:rsidR="00A129AB" w:rsidRPr="00A129AB" w:rsidRDefault="00A129AB" w:rsidP="00A129AB">
      <w:pPr>
        <w:keepNext/>
        <w:spacing w:before="0" w:after="120" w:line="280" w:lineRule="atLeast"/>
        <w:ind w:left="907" w:hanging="907"/>
        <w:outlineLvl w:val="0"/>
        <w:rPr>
          <w:rFonts w:ascii="Arial" w:hAnsi="Arial"/>
          <w:b/>
          <w:sz w:val="21"/>
          <w:szCs w:val="32"/>
        </w:rPr>
      </w:pPr>
      <w:r w:rsidRPr="00A129AB">
        <w:rPr>
          <w:rFonts w:ascii="Arial" w:hAnsi="Arial"/>
          <w:b/>
          <w:sz w:val="21"/>
          <w:szCs w:val="32"/>
        </w:rPr>
        <w:t>Aktieägares rätt att begära upplysningar</w:t>
      </w:r>
    </w:p>
    <w:p w:rsidR="00A129AB" w:rsidRPr="00A129AB" w:rsidRDefault="00A129AB" w:rsidP="00A129AB">
      <w:pPr>
        <w:spacing w:before="0" w:after="120" w:line="280" w:lineRule="atLeast"/>
        <w:rPr>
          <w:rFonts w:ascii="Georgia" w:eastAsia="Georgia" w:hAnsi="Georgia"/>
          <w:sz w:val="21"/>
          <w:szCs w:val="21"/>
        </w:rPr>
      </w:pPr>
      <w:r w:rsidRPr="00A129AB">
        <w:rPr>
          <w:rFonts w:ascii="Georgia" w:eastAsia="Georgia" w:hAnsi="Georgia"/>
          <w:sz w:val="21"/>
          <w:szCs w:val="21"/>
        </w:rPr>
        <w:t>Enligt 7 kap. 32 § aktiebolagslagen ska styrelsen och den verkställande direktören, om någon aktieägare begär det och styrelsen anser att det kan ske utan väsentlig skada för bolaget, vid stämman lämna upplysningar om förhållanden som kan inverka på bedömningen av ett ärende på dagordningen. Upplysningsplikten omfattar även bolagets förhållande till annat koncernföretag, koncernredovisningen samt sådana förhållanden beträffande dotterföretag som avses i föregående mening.</w:t>
      </w:r>
    </w:p>
    <w:p w:rsidR="00A129AB" w:rsidRPr="00A129AB" w:rsidRDefault="00A129AB" w:rsidP="00A129AB">
      <w:pPr>
        <w:keepNext/>
        <w:spacing w:before="0" w:after="120" w:line="280" w:lineRule="atLeast"/>
        <w:ind w:left="907" w:hanging="907"/>
        <w:outlineLvl w:val="0"/>
        <w:rPr>
          <w:rFonts w:ascii="Arial" w:hAnsi="Arial"/>
          <w:b/>
          <w:sz w:val="21"/>
          <w:szCs w:val="32"/>
        </w:rPr>
      </w:pPr>
      <w:r w:rsidRPr="00A129AB">
        <w:rPr>
          <w:rFonts w:ascii="Arial" w:hAnsi="Arial"/>
          <w:b/>
          <w:sz w:val="21"/>
          <w:szCs w:val="32"/>
        </w:rPr>
        <w:t>Handlingar</w:t>
      </w:r>
    </w:p>
    <w:p w:rsidR="00A129AB" w:rsidRDefault="00A129AB" w:rsidP="00A129AB">
      <w:pPr>
        <w:spacing w:before="0" w:after="120" w:line="280" w:lineRule="atLeast"/>
        <w:rPr>
          <w:rFonts w:ascii="Georgia" w:eastAsia="Georgia" w:hAnsi="Georgia"/>
          <w:sz w:val="21"/>
          <w:szCs w:val="21"/>
        </w:rPr>
      </w:pPr>
      <w:r w:rsidRPr="00A129AB">
        <w:rPr>
          <w:rFonts w:ascii="Georgia" w:eastAsia="Georgia" w:hAnsi="Georgia"/>
          <w:sz w:val="21"/>
          <w:szCs w:val="21"/>
        </w:rPr>
        <w:t>Fullständigt förs</w:t>
      </w:r>
      <w:r w:rsidR="007735DE">
        <w:rPr>
          <w:rFonts w:ascii="Georgia" w:eastAsia="Georgia" w:hAnsi="Georgia"/>
          <w:sz w:val="21"/>
          <w:szCs w:val="21"/>
        </w:rPr>
        <w:t>lag till beslut enligt punkten 7</w:t>
      </w:r>
      <w:r w:rsidRPr="00A129AB">
        <w:rPr>
          <w:rFonts w:ascii="Georgia" w:eastAsia="Georgia" w:hAnsi="Georgia"/>
          <w:sz w:val="21"/>
          <w:szCs w:val="21"/>
        </w:rPr>
        <w:t xml:space="preserve"> jämte anslutande handlingar enligt aktiebolagslagen</w:t>
      </w:r>
      <w:r w:rsidR="0088634D">
        <w:rPr>
          <w:rFonts w:ascii="Georgia" w:eastAsia="Georgia" w:hAnsi="Georgia"/>
          <w:sz w:val="21"/>
          <w:szCs w:val="21"/>
        </w:rPr>
        <w:t xml:space="preserve"> </w:t>
      </w:r>
      <w:r w:rsidR="00B7198D">
        <w:rPr>
          <w:rFonts w:ascii="Georgia" w:eastAsia="Georgia" w:hAnsi="Georgia"/>
          <w:sz w:val="21"/>
          <w:szCs w:val="21"/>
        </w:rPr>
        <w:t>hålls</w:t>
      </w:r>
      <w:r w:rsidRPr="00A129AB">
        <w:rPr>
          <w:rFonts w:ascii="Georgia" w:eastAsia="Georgia" w:hAnsi="Georgia"/>
          <w:sz w:val="21"/>
          <w:szCs w:val="21"/>
        </w:rPr>
        <w:t xml:space="preserve"> tillgängliga på bolagets kontor och tillsändes utan kostnad den aktieägare som begär det och uppger sin postadress. Handlingarna </w:t>
      </w:r>
      <w:r w:rsidR="00B7198D">
        <w:rPr>
          <w:rFonts w:ascii="Georgia" w:eastAsia="Georgia" w:hAnsi="Georgia"/>
          <w:sz w:val="21"/>
          <w:szCs w:val="21"/>
        </w:rPr>
        <w:t>finns</w:t>
      </w:r>
      <w:r w:rsidRPr="00A129AB">
        <w:rPr>
          <w:rFonts w:ascii="Georgia" w:eastAsia="Georgia" w:hAnsi="Georgia"/>
          <w:sz w:val="21"/>
          <w:szCs w:val="21"/>
        </w:rPr>
        <w:t xml:space="preserve"> även tillgängliga på bolagets hemsida www.</w:t>
      </w:r>
      <w:r w:rsidR="0088634D">
        <w:rPr>
          <w:rFonts w:ascii="Georgia" w:eastAsia="Georgia" w:hAnsi="Georgia"/>
          <w:sz w:val="21"/>
          <w:szCs w:val="21"/>
        </w:rPr>
        <w:t>klaria</w:t>
      </w:r>
      <w:r w:rsidRPr="00A129AB">
        <w:rPr>
          <w:rFonts w:ascii="Georgia" w:eastAsia="Georgia" w:hAnsi="Georgia"/>
          <w:sz w:val="21"/>
          <w:szCs w:val="21"/>
        </w:rPr>
        <w:t>.com. Samtliga ovanstående handlingar kommer även att framläggas på stämman.</w:t>
      </w:r>
    </w:p>
    <w:p w:rsidR="001D48D2" w:rsidRPr="001D48D2" w:rsidRDefault="001D48D2" w:rsidP="001D48D2">
      <w:pPr>
        <w:keepNext/>
        <w:spacing w:before="0" w:after="120" w:line="280" w:lineRule="atLeast"/>
        <w:ind w:left="907" w:hanging="907"/>
        <w:outlineLvl w:val="0"/>
        <w:rPr>
          <w:rFonts w:ascii="Arial" w:hAnsi="Arial"/>
          <w:b/>
          <w:sz w:val="21"/>
          <w:szCs w:val="32"/>
        </w:rPr>
      </w:pPr>
      <w:r w:rsidRPr="001D48D2">
        <w:rPr>
          <w:rFonts w:ascii="Arial" w:hAnsi="Arial"/>
          <w:b/>
          <w:sz w:val="21"/>
          <w:szCs w:val="32"/>
        </w:rPr>
        <w:t>Behandling av personuppgifter</w:t>
      </w:r>
    </w:p>
    <w:p w:rsidR="001D48D2" w:rsidRPr="001D48D2" w:rsidRDefault="001D48D2" w:rsidP="001D48D2">
      <w:pPr>
        <w:spacing w:before="0" w:after="120" w:line="280" w:lineRule="atLeast"/>
        <w:rPr>
          <w:rFonts w:ascii="Georgia" w:eastAsia="Georgia" w:hAnsi="Georgia"/>
          <w:sz w:val="21"/>
          <w:szCs w:val="21"/>
        </w:rPr>
      </w:pPr>
      <w:r w:rsidRPr="001D48D2">
        <w:rPr>
          <w:rFonts w:ascii="Georgia" w:eastAsia="Georgia" w:hAnsi="Georgia"/>
          <w:sz w:val="21"/>
          <w:szCs w:val="21"/>
        </w:rPr>
        <w:t>För information om hur dina personuppgifter behandlas, se</w:t>
      </w:r>
      <w:r w:rsidRPr="001D48D2">
        <w:rPr>
          <w:rFonts w:ascii="Georgia" w:eastAsia="Georgia" w:hAnsi="Georgia"/>
          <w:sz w:val="21"/>
          <w:szCs w:val="21"/>
        </w:rPr>
        <w:br/>
      </w:r>
      <w:hyperlink r:id="rId8" w:tgtFrame="_blank" w:history="1">
        <w:r w:rsidRPr="001D48D2">
          <w:rPr>
            <w:rStyle w:val="Hyperlnk"/>
            <w:rFonts w:ascii="Georgia" w:eastAsia="Georgia" w:hAnsi="Georgia"/>
            <w:sz w:val="21"/>
            <w:szCs w:val="21"/>
          </w:rPr>
          <w:t>https://www.euroclear.com/dam/ESw/Legal/Integritetspolicy-bolagsstammor-svenska.pdf</w:t>
        </w:r>
      </w:hyperlink>
      <w:r w:rsidRPr="001D48D2">
        <w:rPr>
          <w:rFonts w:ascii="Georgia" w:eastAsia="Georgia" w:hAnsi="Georgia"/>
          <w:sz w:val="21"/>
          <w:szCs w:val="21"/>
        </w:rPr>
        <w:t>.</w:t>
      </w:r>
    </w:p>
    <w:p w:rsidR="00A129AB" w:rsidRPr="00505247" w:rsidRDefault="00A129AB" w:rsidP="00A129AB">
      <w:pPr>
        <w:spacing w:before="0" w:after="120" w:line="280" w:lineRule="atLeast"/>
        <w:jc w:val="center"/>
        <w:rPr>
          <w:rFonts w:ascii="Georgia" w:eastAsia="Georgia" w:hAnsi="Georgia"/>
          <w:sz w:val="21"/>
          <w:szCs w:val="21"/>
        </w:rPr>
      </w:pPr>
      <w:r w:rsidRPr="00505247">
        <w:rPr>
          <w:rFonts w:ascii="Georgia" w:eastAsia="Georgia" w:hAnsi="Georgia"/>
          <w:sz w:val="21"/>
          <w:szCs w:val="21"/>
        </w:rPr>
        <w:t>_______</w:t>
      </w:r>
    </w:p>
    <w:p w:rsidR="00542C1F" w:rsidRPr="00154189" w:rsidRDefault="0088634D" w:rsidP="00A129AB">
      <w:pPr>
        <w:spacing w:before="0" w:after="120" w:line="280" w:lineRule="atLeast"/>
        <w:jc w:val="center"/>
        <w:rPr>
          <w:rFonts w:ascii="Georgia" w:eastAsia="Georgia" w:hAnsi="Georgia"/>
          <w:sz w:val="21"/>
          <w:szCs w:val="21"/>
        </w:rPr>
      </w:pPr>
      <w:proofErr w:type="spellStart"/>
      <w:r w:rsidRPr="00154189">
        <w:rPr>
          <w:rFonts w:ascii="Georgia" w:eastAsia="Georgia" w:hAnsi="Georgia"/>
          <w:sz w:val="21"/>
          <w:szCs w:val="21"/>
        </w:rPr>
        <w:t>Klaria</w:t>
      </w:r>
      <w:proofErr w:type="spellEnd"/>
      <w:r w:rsidRPr="00154189">
        <w:rPr>
          <w:rFonts w:ascii="Georgia" w:eastAsia="Georgia" w:hAnsi="Georgia"/>
          <w:sz w:val="21"/>
          <w:szCs w:val="21"/>
        </w:rPr>
        <w:t xml:space="preserve"> </w:t>
      </w:r>
      <w:proofErr w:type="spellStart"/>
      <w:r w:rsidRPr="00154189">
        <w:rPr>
          <w:rFonts w:ascii="Georgia" w:eastAsia="Georgia" w:hAnsi="Georgia"/>
          <w:sz w:val="21"/>
          <w:szCs w:val="21"/>
        </w:rPr>
        <w:t>Pharma</w:t>
      </w:r>
      <w:proofErr w:type="spellEnd"/>
      <w:r w:rsidRPr="00154189">
        <w:rPr>
          <w:rFonts w:ascii="Georgia" w:eastAsia="Georgia" w:hAnsi="Georgia"/>
          <w:sz w:val="21"/>
          <w:szCs w:val="21"/>
        </w:rPr>
        <w:t xml:space="preserve"> Holding AB</w:t>
      </w:r>
      <w:r w:rsidR="00542C1F" w:rsidRPr="00154189">
        <w:rPr>
          <w:rFonts w:ascii="Georgia" w:eastAsia="Georgia" w:hAnsi="Georgia"/>
          <w:sz w:val="21"/>
          <w:szCs w:val="21"/>
        </w:rPr>
        <w:t xml:space="preserve"> (publ)</w:t>
      </w:r>
    </w:p>
    <w:p w:rsidR="00A129AB" w:rsidRPr="00154189" w:rsidRDefault="0088634D" w:rsidP="00A129AB">
      <w:pPr>
        <w:spacing w:before="0" w:after="120" w:line="280" w:lineRule="atLeast"/>
        <w:jc w:val="center"/>
        <w:rPr>
          <w:rFonts w:ascii="Georgia" w:eastAsia="Georgia" w:hAnsi="Georgia"/>
          <w:sz w:val="21"/>
          <w:szCs w:val="21"/>
        </w:rPr>
      </w:pPr>
      <w:r w:rsidRPr="00154189">
        <w:rPr>
          <w:rFonts w:ascii="Georgia" w:eastAsia="Georgia" w:hAnsi="Georgia"/>
          <w:sz w:val="21"/>
          <w:szCs w:val="21"/>
        </w:rPr>
        <w:lastRenderedPageBreak/>
        <w:t>Stockholm</w:t>
      </w:r>
      <w:r w:rsidR="00A129AB" w:rsidRPr="00154189">
        <w:rPr>
          <w:rFonts w:ascii="Georgia" w:eastAsia="Georgia" w:hAnsi="Georgia"/>
          <w:sz w:val="21"/>
          <w:szCs w:val="21"/>
        </w:rPr>
        <w:t xml:space="preserve"> </w:t>
      </w:r>
      <w:r w:rsidR="004F649D" w:rsidRPr="00154189">
        <w:rPr>
          <w:rFonts w:ascii="Georgia" w:eastAsia="Georgia" w:hAnsi="Georgia"/>
          <w:sz w:val="21"/>
          <w:szCs w:val="21"/>
        </w:rPr>
        <w:t xml:space="preserve">i </w:t>
      </w:r>
      <w:r w:rsidR="0022556E">
        <w:rPr>
          <w:rFonts w:ascii="Georgia" w:eastAsia="Georgia" w:hAnsi="Georgia"/>
          <w:sz w:val="21"/>
          <w:szCs w:val="21"/>
        </w:rPr>
        <w:t>oktober 2020</w:t>
      </w:r>
    </w:p>
    <w:p w:rsidR="00A129AB" w:rsidRPr="00505247" w:rsidRDefault="00A129AB" w:rsidP="00A129AB">
      <w:pPr>
        <w:spacing w:before="0" w:after="120" w:line="280" w:lineRule="atLeast"/>
        <w:jc w:val="center"/>
        <w:rPr>
          <w:rFonts w:ascii="Georgia" w:eastAsia="Georgia" w:hAnsi="Georgia"/>
          <w:i/>
          <w:sz w:val="21"/>
          <w:szCs w:val="21"/>
        </w:rPr>
      </w:pPr>
      <w:r w:rsidRPr="00505247">
        <w:rPr>
          <w:rFonts w:ascii="Georgia" w:eastAsia="Georgia" w:hAnsi="Georgia"/>
          <w:i/>
          <w:sz w:val="21"/>
          <w:szCs w:val="21"/>
        </w:rPr>
        <w:t>Styrelsen</w:t>
      </w:r>
    </w:p>
    <w:p w:rsidR="00A129AB" w:rsidRPr="00A129AB" w:rsidRDefault="00A129AB" w:rsidP="00A129AB">
      <w:pPr>
        <w:spacing w:before="0" w:after="120" w:line="280" w:lineRule="atLeast"/>
        <w:rPr>
          <w:rFonts w:ascii="Georgia" w:eastAsia="Georgia" w:hAnsi="Georgia"/>
          <w:sz w:val="21"/>
          <w:szCs w:val="21"/>
        </w:rPr>
      </w:pPr>
    </w:p>
    <w:p w:rsidR="00A9523A" w:rsidRPr="00A9523A" w:rsidRDefault="00A9523A" w:rsidP="00A9523A">
      <w:pPr>
        <w:keepNext/>
        <w:spacing w:before="0" w:after="120" w:line="280" w:lineRule="atLeast"/>
        <w:ind w:left="907" w:hanging="907"/>
        <w:outlineLvl w:val="0"/>
        <w:rPr>
          <w:b/>
        </w:rPr>
      </w:pPr>
      <w:r w:rsidRPr="00A9523A">
        <w:rPr>
          <w:rFonts w:ascii="Arial" w:hAnsi="Arial"/>
          <w:b/>
          <w:sz w:val="21"/>
          <w:szCs w:val="32"/>
        </w:rPr>
        <w:t>För ytterligare information, vänligen kontakta:</w:t>
      </w:r>
    </w:p>
    <w:p w:rsidR="008922BC" w:rsidRPr="007F0A66" w:rsidRDefault="00A9523A" w:rsidP="00B7198D">
      <w:pPr>
        <w:spacing w:before="0" w:after="120" w:line="280" w:lineRule="atLeast"/>
        <w:rPr>
          <w:rFonts w:ascii="Georgia" w:eastAsia="Georgia" w:hAnsi="Georgia"/>
          <w:sz w:val="21"/>
          <w:szCs w:val="21"/>
        </w:rPr>
      </w:pPr>
      <w:r>
        <w:rPr>
          <w:rFonts w:ascii="Georgia" w:eastAsia="Georgia" w:hAnsi="Georgia"/>
          <w:sz w:val="21"/>
          <w:szCs w:val="21"/>
        </w:rPr>
        <w:t>Scott Boyer</w:t>
      </w:r>
      <w:r w:rsidRPr="00A9523A">
        <w:rPr>
          <w:rFonts w:ascii="Georgia" w:eastAsia="Georgia" w:hAnsi="Georgia"/>
          <w:sz w:val="21"/>
          <w:szCs w:val="21"/>
        </w:rPr>
        <w:t xml:space="preserve">, </w:t>
      </w:r>
      <w:r>
        <w:rPr>
          <w:rFonts w:ascii="Georgia" w:eastAsia="Georgia" w:hAnsi="Georgia"/>
          <w:sz w:val="21"/>
          <w:szCs w:val="21"/>
        </w:rPr>
        <w:t>styrelseledamot och CSO,</w:t>
      </w:r>
      <w:r w:rsidRPr="00A9523A">
        <w:rPr>
          <w:rFonts w:ascii="Georgia" w:eastAsia="Georgia" w:hAnsi="Georgia"/>
          <w:sz w:val="21"/>
          <w:szCs w:val="21"/>
        </w:rPr>
        <w:t xml:space="preserve"> </w:t>
      </w:r>
      <w:proofErr w:type="spellStart"/>
      <w:r>
        <w:rPr>
          <w:rFonts w:ascii="Georgia" w:eastAsia="Georgia" w:hAnsi="Georgia"/>
          <w:sz w:val="21"/>
          <w:szCs w:val="21"/>
        </w:rPr>
        <w:t>Klaria</w:t>
      </w:r>
      <w:proofErr w:type="spellEnd"/>
      <w:r w:rsidRPr="00A9523A">
        <w:rPr>
          <w:rFonts w:ascii="Georgia" w:eastAsia="Georgia" w:hAnsi="Georgia"/>
          <w:sz w:val="21"/>
          <w:szCs w:val="21"/>
        </w:rPr>
        <w:t xml:space="preserve"> </w:t>
      </w:r>
      <w:proofErr w:type="spellStart"/>
      <w:r w:rsidRPr="00A9523A">
        <w:rPr>
          <w:rFonts w:ascii="Georgia" w:eastAsia="Georgia" w:hAnsi="Georgia"/>
          <w:sz w:val="21"/>
          <w:szCs w:val="21"/>
        </w:rPr>
        <w:t>Pharma</w:t>
      </w:r>
      <w:proofErr w:type="spellEnd"/>
      <w:r w:rsidRPr="00A9523A">
        <w:rPr>
          <w:rFonts w:ascii="Georgia" w:eastAsia="Georgia" w:hAnsi="Georgia"/>
          <w:sz w:val="21"/>
          <w:szCs w:val="21"/>
        </w:rPr>
        <w:t xml:space="preserve"> Holding AB (publ) </w:t>
      </w:r>
      <w:r>
        <w:rPr>
          <w:rFonts w:ascii="Georgia" w:eastAsia="Georgia" w:hAnsi="Georgia"/>
          <w:sz w:val="21"/>
          <w:szCs w:val="21"/>
        </w:rPr>
        <w:br/>
      </w:r>
      <w:r w:rsidRPr="00A9523A">
        <w:rPr>
          <w:rFonts w:ascii="Georgia" w:eastAsia="Georgia" w:hAnsi="Georgia"/>
          <w:sz w:val="21"/>
          <w:szCs w:val="21"/>
        </w:rPr>
        <w:t>Telefon: 08-</w:t>
      </w:r>
      <w:r>
        <w:rPr>
          <w:rFonts w:ascii="Georgia" w:eastAsia="Georgia" w:hAnsi="Georgia"/>
          <w:sz w:val="21"/>
          <w:szCs w:val="21"/>
        </w:rPr>
        <w:t>446 42 99</w:t>
      </w:r>
      <w:r>
        <w:rPr>
          <w:rFonts w:ascii="Georgia" w:eastAsia="Georgia" w:hAnsi="Georgia"/>
          <w:sz w:val="21"/>
          <w:szCs w:val="21"/>
        </w:rPr>
        <w:br/>
      </w:r>
      <w:r w:rsidRPr="00A9523A">
        <w:rPr>
          <w:rFonts w:ascii="Georgia" w:eastAsia="Georgia" w:hAnsi="Georgia"/>
          <w:sz w:val="21"/>
          <w:szCs w:val="21"/>
        </w:rPr>
        <w:t xml:space="preserve">E-post: </w:t>
      </w:r>
      <w:hyperlink r:id="rId9" w:history="1">
        <w:r w:rsidRPr="007341A2">
          <w:rPr>
            <w:rStyle w:val="Hyperlnk"/>
            <w:rFonts w:ascii="Georgia" w:eastAsia="Georgia" w:hAnsi="Georgia"/>
            <w:sz w:val="21"/>
            <w:szCs w:val="21"/>
          </w:rPr>
          <w:t>scott.boyer@klaria.com</w:t>
        </w:r>
      </w:hyperlink>
    </w:p>
    <w:sectPr w:rsidR="008922BC" w:rsidRPr="007F0A66" w:rsidSect="004F4156">
      <w:headerReference w:type="even" r:id="rId10"/>
      <w:headerReference w:type="default" r:id="rId11"/>
      <w:footerReference w:type="even" r:id="rId12"/>
      <w:footerReference w:type="default" r:id="rId13"/>
      <w:footerReference w:type="first" r:id="rId14"/>
      <w:type w:val="continuous"/>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59" w:rsidRDefault="008F7459">
      <w:r>
        <w:separator/>
      </w:r>
    </w:p>
    <w:p w:rsidR="008F7459" w:rsidRDefault="008F7459"/>
  </w:endnote>
  <w:endnote w:type="continuationSeparator" w:id="0">
    <w:p w:rsidR="008F7459" w:rsidRDefault="008F7459">
      <w:r>
        <w:continuationSeparator/>
      </w:r>
    </w:p>
    <w:p w:rsidR="008F7459" w:rsidRDefault="008F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40" w:rsidRDefault="005D0853">
    <w:pPr>
      <w:pStyle w:val="Sidfot"/>
    </w:pPr>
    <w:r>
      <w:rPr>
        <w:noProof/>
        <w:lang w:eastAsia="sv-SE"/>
      </w:rPr>
      <mc:AlternateContent>
        <mc:Choice Requires="wps">
          <w:drawing>
            <wp:anchor distT="0" distB="0" distL="114300" distR="114300" simplePos="1" relativeHeight="251660288" behindDoc="0" locked="0" layoutInCell="1" allowOverlap="1">
              <wp:simplePos x="108000" y="7485380"/>
              <wp:positionH relativeFrom="column">
                <wp:posOffset>108000</wp:posOffset>
              </wp:positionH>
              <wp:positionV relativeFrom="paragraph">
                <wp:posOffset>7485380</wp:posOffset>
              </wp:positionV>
              <wp:extent cx="360000" cy="1584001"/>
              <wp:effectExtent l="0" t="0" r="0" b="0"/>
              <wp:wrapNone/>
              <wp:docPr id="5" name="Textruta 5"/>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D0853" w:rsidRPr="005D0853" w:rsidRDefault="005D0853">
                          <w:pPr>
                            <w:rPr>
                              <w:rFonts w:ascii="Arial" w:hAnsi="Arial" w:cs="Arial"/>
                              <w:sz w:val="13"/>
                            </w:rPr>
                          </w:pPr>
                          <w:r>
                            <w:rPr>
                              <w:rFonts w:ascii="Arial" w:hAnsi="Arial" w:cs="Arial"/>
                              <w:sz w:val="13"/>
                            </w:rPr>
                            <w:t>SW40775258/1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6" type="#_x0000_t202" alt="DocID"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" filled="f" stroked="f" strokeweight=".5pt">
              <v:fill o:detectmouseclick="t"/>
              <v:textbox style="layout-flow:vertical;mso-layout-flow-alt:top-to-bottom">
                <w:txbxContent>
                  <w:p w:rsidR="005D0853" w:rsidRPr="005D0853" w:rsidRDefault="005D0853">
                    <w:pPr>
                      <w:rPr>
                        <w:rFonts w:ascii="Arial" w:hAnsi="Arial" w:cs="Arial"/>
                        <w:sz w:val="13"/>
                      </w:rPr>
                    </w:pPr>
                    <w:r>
                      <w:rPr>
                        <w:rFonts w:ascii="Arial" w:hAnsi="Arial" w:cs="Arial"/>
                        <w:sz w:val="13"/>
                      </w:rPr>
                      <w:t>SW40775258/1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40" w:rsidRDefault="005D0853">
    <w:pPr>
      <w:pStyle w:val="Sidfot"/>
    </w:pPr>
    <w:r>
      <w:rPr>
        <w:noProof/>
        <w:lang w:eastAsia="sv-SE"/>
      </w:rPr>
      <mc:AlternateContent>
        <mc:Choice Requires="wps">
          <w:drawing>
            <wp:anchor distT="0" distB="0" distL="114300" distR="114300" simplePos="0" relativeHeight="251661312" behindDoc="0" locked="0" layoutInCell="1" allowOverlap="1">
              <wp:simplePos x="0" y="0"/>
              <wp:positionH relativeFrom="column">
                <wp:posOffset>-972135</wp:posOffset>
              </wp:positionH>
              <wp:positionV relativeFrom="paragraph">
                <wp:posOffset>-2559050</wp:posOffset>
              </wp:positionV>
              <wp:extent cx="360000" cy="1584001"/>
              <wp:effectExtent l="0" t="0" r="0" b="0"/>
              <wp:wrapNone/>
              <wp:docPr id="6" name="Textruta 6"/>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D0853" w:rsidRPr="005D0853" w:rsidRDefault="005D0853">
                          <w:pPr>
                            <w:rPr>
                              <w:rFonts w:ascii="Arial" w:hAnsi="Arial" w:cs="Arial"/>
                              <w:sz w:val="13"/>
                            </w:rPr>
                          </w:pPr>
                          <w:r>
                            <w:rPr>
                              <w:rFonts w:ascii="Arial" w:hAnsi="Arial" w:cs="Arial"/>
                              <w:sz w:val="13"/>
                            </w:rPr>
                            <w:t>SW40775258/1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27" type="#_x0000_t202" alt="DocID" style="position:absolute;margin-left:-76.55pt;margin-top:-201.5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" filled="f" stroked="f" strokeweight=".5pt">
              <v:fill o:detectmouseclick="t"/>
              <v:textbox style="layout-flow:vertical;mso-layout-flow-alt:top-to-bottom">
                <w:txbxContent>
                  <w:p w:rsidR="005D0853" w:rsidRPr="005D0853" w:rsidRDefault="005D0853">
                    <w:pPr>
                      <w:rPr>
                        <w:rFonts w:ascii="Arial" w:hAnsi="Arial" w:cs="Arial"/>
                        <w:sz w:val="13"/>
                      </w:rPr>
                    </w:pPr>
                    <w:r>
                      <w:rPr>
                        <w:rFonts w:ascii="Arial" w:hAnsi="Arial" w:cs="Arial"/>
                        <w:sz w:val="13"/>
                      </w:rPr>
                      <w:t>SW40775258/1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86" w:rsidRDefault="005D0853">
    <w:pPr>
      <w:pStyle w:val="Sidfot"/>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-972135</wp:posOffset>
              </wp:positionH>
              <wp:positionV relativeFrom="paragraph">
                <wp:posOffset>-2559050</wp:posOffset>
              </wp:positionV>
              <wp:extent cx="360000" cy="1584001"/>
              <wp:effectExtent l="0" t="0" r="0" b="0"/>
              <wp:wrapNone/>
              <wp:docPr id="4" name="Textruta 4"/>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D0853" w:rsidRPr="005D0853" w:rsidRDefault="005D0853">
                          <w:pPr>
                            <w:rPr>
                              <w:rFonts w:ascii="Arial" w:hAnsi="Arial" w:cs="Arial"/>
                              <w:sz w:val="13"/>
                            </w:rPr>
                          </w:pPr>
                          <w:r>
                            <w:rPr>
                              <w:rFonts w:ascii="Arial" w:hAnsi="Arial" w:cs="Arial"/>
                              <w:sz w:val="13"/>
                            </w:rPr>
                            <w:t>SW40775258/1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8" type="#_x0000_t202" alt="DocID" style="position:absolute;margin-left:-76.55pt;margin-top:-201.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" filled="f" stroked="f" strokeweight=".5pt">
              <v:fill o:detectmouseclick="t"/>
              <v:textbox style="layout-flow:vertical;mso-layout-flow-alt:top-to-bottom">
                <w:txbxContent>
                  <w:p w:rsidR="005D0853" w:rsidRPr="005D0853" w:rsidRDefault="005D0853">
                    <w:pPr>
                      <w:rPr>
                        <w:rFonts w:ascii="Arial" w:hAnsi="Arial" w:cs="Arial"/>
                        <w:sz w:val="13"/>
                      </w:rPr>
                    </w:pPr>
                    <w:r>
                      <w:rPr>
                        <w:rFonts w:ascii="Arial" w:hAnsi="Arial" w:cs="Arial"/>
                        <w:sz w:val="13"/>
                      </w:rPr>
                      <w:t>SW40775258/1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59" w:rsidRDefault="008F7459" w:rsidP="00957FFC">
      <w:pPr>
        <w:spacing w:before="60"/>
      </w:pPr>
      <w:r>
        <w:separator/>
      </w:r>
    </w:p>
  </w:footnote>
  <w:footnote w:type="continuationSeparator" w:id="0">
    <w:p w:rsidR="008F7459" w:rsidRDefault="008F7459">
      <w:r>
        <w:continuationSeparator/>
      </w:r>
    </w:p>
    <w:p w:rsidR="008F7459" w:rsidRDefault="008F74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0B3" w:rsidRDefault="00F76945" w:rsidP="00D530F4">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separate"/>
    </w:r>
    <w:r w:rsidR="001F3B55">
      <w:rPr>
        <w:rStyle w:val="Sidnummer"/>
        <w:noProof/>
      </w:rPr>
      <w:t>8</w:t>
    </w:r>
    <w:r>
      <w:rPr>
        <w:rStyle w:val="Sidnummer"/>
      </w:rPr>
      <w:fldChar w:fldCharType="end"/>
    </w:r>
  </w:p>
  <w:p w:rsidR="005C50B3" w:rsidRDefault="005C50B3">
    <w:pPr>
      <w:pStyle w:val="Sidhuvud"/>
      <w:ind w:right="360"/>
    </w:pPr>
  </w:p>
  <w:p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86" w:rsidRPr="009218A8" w:rsidRDefault="00F76945" w:rsidP="004F4156">
    <w:pPr>
      <w:pStyle w:val="Sidhuvud"/>
      <w:spacing w:after="1060"/>
      <w:rPr>
        <w:szCs w:val="22"/>
      </w:rPr>
    </w:pPr>
    <w:r>
      <w:rPr>
        <w:rStyle w:val="Sidnummer"/>
      </w:rPr>
      <w:fldChar w:fldCharType="begin"/>
    </w:r>
    <w:r w:rsidR="009218A8">
      <w:rPr>
        <w:rStyle w:val="Sidnummer"/>
      </w:rPr>
      <w:instrText xml:space="preserve">PAGE  </w:instrText>
    </w:r>
    <w:r>
      <w:rPr>
        <w:rStyle w:val="Sidnummer"/>
      </w:rPr>
      <w:fldChar w:fldCharType="separate"/>
    </w:r>
    <w:r w:rsidR="001E505D">
      <w:rPr>
        <w:rStyle w:val="Sidnummer"/>
        <w:noProof/>
      </w:rPr>
      <w:t>4</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44C7FF3"/>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4" w15:restartNumberingAfterBreak="0">
    <w:nsid w:val="17107CB1"/>
    <w:multiLevelType w:val="hybridMultilevel"/>
    <w:tmpl w:val="00422CB0"/>
    <w:lvl w:ilvl="0" w:tplc="2EA24400">
      <w:start w:val="1"/>
      <w:numFmt w:val="decimal"/>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5" w15:restartNumberingAfterBreak="0">
    <w:nsid w:val="1836728F"/>
    <w:multiLevelType w:val="hybridMultilevel"/>
    <w:tmpl w:val="5D7CE3E2"/>
    <w:lvl w:ilvl="0" w:tplc="F09650F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93D3803"/>
    <w:multiLevelType w:val="hybridMultilevel"/>
    <w:tmpl w:val="3524FD72"/>
    <w:lvl w:ilvl="0" w:tplc="1AB889A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3FF68F5"/>
    <w:multiLevelType w:val="hybridMultilevel"/>
    <w:tmpl w:val="3F4E243E"/>
    <w:lvl w:ilvl="0" w:tplc="AAB0AE2E">
      <w:start w:val="1"/>
      <w:numFmt w:val="decimal"/>
      <w:lvlText w:val="%1."/>
      <w:lvlJc w:val="left"/>
      <w:pPr>
        <w:ind w:left="644"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62D284C"/>
    <w:multiLevelType w:val="hybridMultilevel"/>
    <w:tmpl w:val="3B42A528"/>
    <w:lvl w:ilvl="0" w:tplc="5AA4AE16">
      <w:numFmt w:val="decimal"/>
      <w:lvlText w:val="%1."/>
      <w:lvlJc w:val="left"/>
      <w:pPr>
        <w:ind w:left="720" w:hanging="360"/>
      </w:pPr>
      <w:rPr>
        <w:rFonts w:hint="default"/>
      </w:rPr>
    </w:lvl>
    <w:lvl w:ilvl="1" w:tplc="6972BC16">
      <w:start w:val="1"/>
      <w:numFmt w:val="lowerLetter"/>
      <w:lvlText w:val="(%2)"/>
      <w:lvlJc w:val="left"/>
      <w:pPr>
        <w:ind w:left="1440" w:hanging="360"/>
      </w:pPr>
      <w:rPr>
        <w:rFonts w:ascii="Georgia" w:eastAsia="Georgia" w:hAnsi="Georgia" w:cs="Times New Roman"/>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495C1558"/>
    <w:multiLevelType w:val="multilevel"/>
    <w:tmpl w:val="444CA1BE"/>
    <w:numStyleLink w:val="NumRubrik"/>
  </w:abstractNum>
  <w:abstractNum w:abstractNumId="21" w15:restartNumberingAfterBreak="0">
    <w:nsid w:val="4B511FB0"/>
    <w:multiLevelType w:val="hybridMultilevel"/>
    <w:tmpl w:val="990CDFB6"/>
    <w:lvl w:ilvl="0" w:tplc="9182A09E">
      <w:start w:val="1"/>
      <w:numFmt w:val="lowerRoman"/>
      <w:lvlText w:val="(%1)"/>
      <w:lvlJc w:val="left"/>
      <w:pPr>
        <w:ind w:left="1353" w:hanging="360"/>
      </w:p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start w:val="1"/>
      <w:numFmt w:val="decimal"/>
      <w:lvlText w:val="%4."/>
      <w:lvlJc w:val="left"/>
      <w:pPr>
        <w:ind w:left="3513" w:hanging="360"/>
      </w:pPr>
    </w:lvl>
    <w:lvl w:ilvl="4" w:tplc="041D0019">
      <w:start w:val="1"/>
      <w:numFmt w:val="lowerLetter"/>
      <w:lvlText w:val="%5."/>
      <w:lvlJc w:val="left"/>
      <w:pPr>
        <w:ind w:left="4233" w:hanging="360"/>
      </w:pPr>
    </w:lvl>
    <w:lvl w:ilvl="5" w:tplc="041D001B">
      <w:start w:val="1"/>
      <w:numFmt w:val="lowerRoman"/>
      <w:lvlText w:val="%6."/>
      <w:lvlJc w:val="right"/>
      <w:pPr>
        <w:ind w:left="4953" w:hanging="180"/>
      </w:pPr>
    </w:lvl>
    <w:lvl w:ilvl="6" w:tplc="041D000F">
      <w:start w:val="1"/>
      <w:numFmt w:val="decimal"/>
      <w:lvlText w:val="%7."/>
      <w:lvlJc w:val="left"/>
      <w:pPr>
        <w:ind w:left="5673" w:hanging="360"/>
      </w:pPr>
    </w:lvl>
    <w:lvl w:ilvl="7" w:tplc="041D0019">
      <w:start w:val="1"/>
      <w:numFmt w:val="lowerLetter"/>
      <w:lvlText w:val="%8."/>
      <w:lvlJc w:val="left"/>
      <w:pPr>
        <w:ind w:left="6393" w:hanging="360"/>
      </w:pPr>
    </w:lvl>
    <w:lvl w:ilvl="8" w:tplc="041D001B">
      <w:start w:val="1"/>
      <w:numFmt w:val="lowerRoman"/>
      <w:lvlText w:val="%9."/>
      <w:lvlJc w:val="right"/>
      <w:pPr>
        <w:ind w:left="7113" w:hanging="180"/>
      </w:pPr>
    </w:lvl>
  </w:abstractNum>
  <w:abstractNum w:abstractNumId="22" w15:restartNumberingAfterBreak="0">
    <w:nsid w:val="4B721F3F"/>
    <w:multiLevelType w:val="hybridMultilevel"/>
    <w:tmpl w:val="C47AF524"/>
    <w:lvl w:ilvl="0" w:tplc="9182A09E">
      <w:start w:val="1"/>
      <w:numFmt w:val="lowerRoman"/>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3BE5E15"/>
    <w:multiLevelType w:val="hybridMultilevel"/>
    <w:tmpl w:val="00422CB0"/>
    <w:lvl w:ilvl="0" w:tplc="2EA24400">
      <w:start w:val="1"/>
      <w:numFmt w:val="decimal"/>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4" w15:restartNumberingAfterBreak="0">
    <w:nsid w:val="5B8D6B7F"/>
    <w:multiLevelType w:val="multilevel"/>
    <w:tmpl w:val="A7641D30"/>
    <w:styleLink w:val="Setterwallsnumrering"/>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25" w15:restartNumberingAfterBreak="0">
    <w:nsid w:val="67A206D0"/>
    <w:multiLevelType w:val="multilevel"/>
    <w:tmpl w:val="A7641D30"/>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26" w15:restartNumberingAfterBreak="0">
    <w:nsid w:val="691805F4"/>
    <w:multiLevelType w:val="multilevel"/>
    <w:tmpl w:val="444CA1BE"/>
    <w:numStyleLink w:val="NumRubrik"/>
  </w:abstractNum>
  <w:abstractNum w:abstractNumId="27"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15:restartNumberingAfterBreak="0">
    <w:nsid w:val="6D4B20F0"/>
    <w:multiLevelType w:val="multilevel"/>
    <w:tmpl w:val="444CA1BE"/>
    <w:numStyleLink w:val="NumRubrik"/>
  </w:abstractNum>
  <w:abstractNum w:abstractNumId="29"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abstractNum w:abstractNumId="30" w15:restartNumberingAfterBreak="0">
    <w:nsid w:val="77C05944"/>
    <w:multiLevelType w:val="hybridMultilevel"/>
    <w:tmpl w:val="3F4E243E"/>
    <w:lvl w:ilvl="0" w:tplc="AAB0AE2E">
      <w:start w:val="1"/>
      <w:numFmt w:val="decimal"/>
      <w:lvlText w:val="%1."/>
      <w:lvlJc w:val="left"/>
      <w:pPr>
        <w:ind w:left="644"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27"/>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28"/>
  </w:num>
  <w:num w:numId="13">
    <w:abstractNumId w:val="20"/>
  </w:num>
  <w:num w:numId="14">
    <w:abstractNumId w:val="26"/>
  </w:num>
  <w:num w:numId="15">
    <w:abstractNumId w:val="13"/>
  </w:num>
  <w:num w:numId="16">
    <w:abstractNumId w:val="29"/>
  </w:num>
  <w:num w:numId="17">
    <w:abstractNumId w:val="12"/>
  </w:num>
  <w:num w:numId="18">
    <w:abstractNumId w:val="19"/>
  </w:num>
  <w:num w:numId="19">
    <w:abstractNumId w:val="19"/>
  </w:num>
  <w:num w:numId="20">
    <w:abstractNumId w:val="19"/>
  </w:num>
  <w:num w:numId="21">
    <w:abstractNumId w:val="18"/>
  </w:num>
  <w:num w:numId="22">
    <w:abstractNumId w:val="14"/>
  </w:num>
  <w:num w:numId="23">
    <w:abstractNumId w:val="19"/>
  </w:num>
  <w:num w:numId="24">
    <w:abstractNumId w:val="10"/>
  </w:num>
  <w:num w:numId="25">
    <w:abstractNumId w:val="30"/>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23"/>
  </w:num>
  <w:num w:numId="35">
    <w:abstractNumId w:val="17"/>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4"/>
  </w:num>
  <w:num w:numId="40">
    <w:abstractNumId w:val="25"/>
  </w:num>
  <w:num w:numId="41">
    <w:abstractNumId w:val="15"/>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59"/>
    <w:rsid w:val="00004E94"/>
    <w:rsid w:val="0000541D"/>
    <w:rsid w:val="00006458"/>
    <w:rsid w:val="00007978"/>
    <w:rsid w:val="0001472F"/>
    <w:rsid w:val="0001796B"/>
    <w:rsid w:val="000236CE"/>
    <w:rsid w:val="00024130"/>
    <w:rsid w:val="0002798D"/>
    <w:rsid w:val="00034B58"/>
    <w:rsid w:val="0004614E"/>
    <w:rsid w:val="000521F8"/>
    <w:rsid w:val="00055443"/>
    <w:rsid w:val="000637C2"/>
    <w:rsid w:val="000728C1"/>
    <w:rsid w:val="00074CBD"/>
    <w:rsid w:val="00081FF2"/>
    <w:rsid w:val="0008709F"/>
    <w:rsid w:val="00090589"/>
    <w:rsid w:val="00091CC0"/>
    <w:rsid w:val="000967AD"/>
    <w:rsid w:val="000B4B9C"/>
    <w:rsid w:val="000C101F"/>
    <w:rsid w:val="000C2298"/>
    <w:rsid w:val="000C354F"/>
    <w:rsid w:val="000C7955"/>
    <w:rsid w:val="000D1793"/>
    <w:rsid w:val="000D2108"/>
    <w:rsid w:val="000D2F41"/>
    <w:rsid w:val="000E743D"/>
    <w:rsid w:val="000F2743"/>
    <w:rsid w:val="000F3F8E"/>
    <w:rsid w:val="000F64A1"/>
    <w:rsid w:val="00101D68"/>
    <w:rsid w:val="00101FB6"/>
    <w:rsid w:val="00103FD4"/>
    <w:rsid w:val="00112414"/>
    <w:rsid w:val="00117125"/>
    <w:rsid w:val="00120FD2"/>
    <w:rsid w:val="001211C9"/>
    <w:rsid w:val="00125DF2"/>
    <w:rsid w:val="00126551"/>
    <w:rsid w:val="0014106D"/>
    <w:rsid w:val="001433AB"/>
    <w:rsid w:val="00153874"/>
    <w:rsid w:val="00154189"/>
    <w:rsid w:val="00161EF5"/>
    <w:rsid w:val="0016480A"/>
    <w:rsid w:val="00166AB9"/>
    <w:rsid w:val="00171EB6"/>
    <w:rsid w:val="001724D5"/>
    <w:rsid w:val="00175A4C"/>
    <w:rsid w:val="00176985"/>
    <w:rsid w:val="00176B32"/>
    <w:rsid w:val="00181675"/>
    <w:rsid w:val="00182975"/>
    <w:rsid w:val="00192604"/>
    <w:rsid w:val="00195267"/>
    <w:rsid w:val="00196A9E"/>
    <w:rsid w:val="00196F2F"/>
    <w:rsid w:val="001A5EE4"/>
    <w:rsid w:val="001A5F27"/>
    <w:rsid w:val="001B29B1"/>
    <w:rsid w:val="001B5DE0"/>
    <w:rsid w:val="001B6EE8"/>
    <w:rsid w:val="001C16C7"/>
    <w:rsid w:val="001C26F2"/>
    <w:rsid w:val="001C4E97"/>
    <w:rsid w:val="001C6CE4"/>
    <w:rsid w:val="001C769A"/>
    <w:rsid w:val="001D48D2"/>
    <w:rsid w:val="001D5E8B"/>
    <w:rsid w:val="001D6368"/>
    <w:rsid w:val="001D6989"/>
    <w:rsid w:val="001E3E2B"/>
    <w:rsid w:val="001E505D"/>
    <w:rsid w:val="001E5CAD"/>
    <w:rsid w:val="001E7E41"/>
    <w:rsid w:val="001F3B55"/>
    <w:rsid w:val="001F3D7F"/>
    <w:rsid w:val="00201147"/>
    <w:rsid w:val="00202FB4"/>
    <w:rsid w:val="00205C3A"/>
    <w:rsid w:val="002066D2"/>
    <w:rsid w:val="00206BF1"/>
    <w:rsid w:val="0020738B"/>
    <w:rsid w:val="00210BFF"/>
    <w:rsid w:val="002117BB"/>
    <w:rsid w:val="00212C51"/>
    <w:rsid w:val="00220B15"/>
    <w:rsid w:val="00220E85"/>
    <w:rsid w:val="00221F57"/>
    <w:rsid w:val="002223D9"/>
    <w:rsid w:val="00224275"/>
    <w:rsid w:val="0022556E"/>
    <w:rsid w:val="00226993"/>
    <w:rsid w:val="0022718E"/>
    <w:rsid w:val="00233D26"/>
    <w:rsid w:val="0023508B"/>
    <w:rsid w:val="002419BD"/>
    <w:rsid w:val="00244211"/>
    <w:rsid w:val="00245E3C"/>
    <w:rsid w:val="00246A9B"/>
    <w:rsid w:val="00247341"/>
    <w:rsid w:val="00247ABA"/>
    <w:rsid w:val="002506FF"/>
    <w:rsid w:val="0025346F"/>
    <w:rsid w:val="002541A8"/>
    <w:rsid w:val="00255B21"/>
    <w:rsid w:val="002574DC"/>
    <w:rsid w:val="0025762C"/>
    <w:rsid w:val="002609AB"/>
    <w:rsid w:val="0026139F"/>
    <w:rsid w:val="00262FEF"/>
    <w:rsid w:val="00263702"/>
    <w:rsid w:val="00265559"/>
    <w:rsid w:val="00274A88"/>
    <w:rsid w:val="00275526"/>
    <w:rsid w:val="00276A45"/>
    <w:rsid w:val="00280233"/>
    <w:rsid w:val="00285107"/>
    <w:rsid w:val="00290E2A"/>
    <w:rsid w:val="00291366"/>
    <w:rsid w:val="00295BD2"/>
    <w:rsid w:val="002976AD"/>
    <w:rsid w:val="002B2B60"/>
    <w:rsid w:val="002B3E86"/>
    <w:rsid w:val="002B3FE9"/>
    <w:rsid w:val="002C358C"/>
    <w:rsid w:val="002C6E91"/>
    <w:rsid w:val="002D5A57"/>
    <w:rsid w:val="002E09F3"/>
    <w:rsid w:val="002E74CF"/>
    <w:rsid w:val="002F6D6E"/>
    <w:rsid w:val="003043F2"/>
    <w:rsid w:val="00311888"/>
    <w:rsid w:val="00313E60"/>
    <w:rsid w:val="00314507"/>
    <w:rsid w:val="00314CAB"/>
    <w:rsid w:val="00314FC4"/>
    <w:rsid w:val="0031562C"/>
    <w:rsid w:val="003177E4"/>
    <w:rsid w:val="0032411F"/>
    <w:rsid w:val="003275DE"/>
    <w:rsid w:val="00333631"/>
    <w:rsid w:val="00333709"/>
    <w:rsid w:val="0034060A"/>
    <w:rsid w:val="00340987"/>
    <w:rsid w:val="00341D80"/>
    <w:rsid w:val="003421D4"/>
    <w:rsid w:val="00342A57"/>
    <w:rsid w:val="00343241"/>
    <w:rsid w:val="0036077C"/>
    <w:rsid w:val="00360ED3"/>
    <w:rsid w:val="00363AA6"/>
    <w:rsid w:val="003736A6"/>
    <w:rsid w:val="00382305"/>
    <w:rsid w:val="00385E4E"/>
    <w:rsid w:val="0039381F"/>
    <w:rsid w:val="00394CD9"/>
    <w:rsid w:val="00396775"/>
    <w:rsid w:val="003A20F1"/>
    <w:rsid w:val="003A53F3"/>
    <w:rsid w:val="003A7A58"/>
    <w:rsid w:val="003B0B6B"/>
    <w:rsid w:val="003B14DF"/>
    <w:rsid w:val="003B32B3"/>
    <w:rsid w:val="003B5BD9"/>
    <w:rsid w:val="003C054D"/>
    <w:rsid w:val="003C2B9D"/>
    <w:rsid w:val="003C33C2"/>
    <w:rsid w:val="003C5CBF"/>
    <w:rsid w:val="003D3379"/>
    <w:rsid w:val="003D4DBF"/>
    <w:rsid w:val="003D632F"/>
    <w:rsid w:val="003E1C9F"/>
    <w:rsid w:val="003E25EC"/>
    <w:rsid w:val="003E6B43"/>
    <w:rsid w:val="003F0590"/>
    <w:rsid w:val="003F3254"/>
    <w:rsid w:val="003F650E"/>
    <w:rsid w:val="003F7395"/>
    <w:rsid w:val="003F73AD"/>
    <w:rsid w:val="004018B0"/>
    <w:rsid w:val="00402752"/>
    <w:rsid w:val="00413A7C"/>
    <w:rsid w:val="004145E6"/>
    <w:rsid w:val="004260C9"/>
    <w:rsid w:val="00426A14"/>
    <w:rsid w:val="00432DBA"/>
    <w:rsid w:val="00436860"/>
    <w:rsid w:val="00440175"/>
    <w:rsid w:val="00440801"/>
    <w:rsid w:val="00441711"/>
    <w:rsid w:val="0044200E"/>
    <w:rsid w:val="004443A4"/>
    <w:rsid w:val="004451CC"/>
    <w:rsid w:val="00453E0D"/>
    <w:rsid w:val="00453E41"/>
    <w:rsid w:val="00454978"/>
    <w:rsid w:val="00455126"/>
    <w:rsid w:val="004572D5"/>
    <w:rsid w:val="004600A0"/>
    <w:rsid w:val="00465338"/>
    <w:rsid w:val="004667A7"/>
    <w:rsid w:val="004677D2"/>
    <w:rsid w:val="00470D11"/>
    <w:rsid w:val="00472F46"/>
    <w:rsid w:val="0047510D"/>
    <w:rsid w:val="00476183"/>
    <w:rsid w:val="0048075C"/>
    <w:rsid w:val="0048231C"/>
    <w:rsid w:val="00482894"/>
    <w:rsid w:val="004907A7"/>
    <w:rsid w:val="004915B8"/>
    <w:rsid w:val="00497360"/>
    <w:rsid w:val="0049781A"/>
    <w:rsid w:val="00497BE6"/>
    <w:rsid w:val="004A2B1E"/>
    <w:rsid w:val="004A3EA1"/>
    <w:rsid w:val="004A3FF1"/>
    <w:rsid w:val="004A5B12"/>
    <w:rsid w:val="004A66BC"/>
    <w:rsid w:val="004B02A8"/>
    <w:rsid w:val="004B04B5"/>
    <w:rsid w:val="004B3F16"/>
    <w:rsid w:val="004C088B"/>
    <w:rsid w:val="004C3285"/>
    <w:rsid w:val="004C4A08"/>
    <w:rsid w:val="004C5F6E"/>
    <w:rsid w:val="004C6EB6"/>
    <w:rsid w:val="004E16B9"/>
    <w:rsid w:val="004E1B0F"/>
    <w:rsid w:val="004E72FA"/>
    <w:rsid w:val="004F0636"/>
    <w:rsid w:val="004F16CD"/>
    <w:rsid w:val="004F1C66"/>
    <w:rsid w:val="004F2403"/>
    <w:rsid w:val="004F362C"/>
    <w:rsid w:val="004F4156"/>
    <w:rsid w:val="004F649D"/>
    <w:rsid w:val="004F788F"/>
    <w:rsid w:val="005017F4"/>
    <w:rsid w:val="00505247"/>
    <w:rsid w:val="00513348"/>
    <w:rsid w:val="0051519D"/>
    <w:rsid w:val="0051699F"/>
    <w:rsid w:val="00517D26"/>
    <w:rsid w:val="00520DD6"/>
    <w:rsid w:val="0052200E"/>
    <w:rsid w:val="005225D5"/>
    <w:rsid w:val="0052458B"/>
    <w:rsid w:val="00534B4F"/>
    <w:rsid w:val="00536773"/>
    <w:rsid w:val="00537F89"/>
    <w:rsid w:val="00542C1F"/>
    <w:rsid w:val="00546665"/>
    <w:rsid w:val="00552D0D"/>
    <w:rsid w:val="005574D9"/>
    <w:rsid w:val="005577EB"/>
    <w:rsid w:val="0056065F"/>
    <w:rsid w:val="00563DC3"/>
    <w:rsid w:val="00566028"/>
    <w:rsid w:val="00566E83"/>
    <w:rsid w:val="00567DF6"/>
    <w:rsid w:val="00570A23"/>
    <w:rsid w:val="00572780"/>
    <w:rsid w:val="00573B49"/>
    <w:rsid w:val="005823DD"/>
    <w:rsid w:val="005828BD"/>
    <w:rsid w:val="00583214"/>
    <w:rsid w:val="00592605"/>
    <w:rsid w:val="0059651D"/>
    <w:rsid w:val="0059720E"/>
    <w:rsid w:val="005A3D18"/>
    <w:rsid w:val="005B2573"/>
    <w:rsid w:val="005B7FC4"/>
    <w:rsid w:val="005C2E50"/>
    <w:rsid w:val="005C50B3"/>
    <w:rsid w:val="005C7D2B"/>
    <w:rsid w:val="005D04AD"/>
    <w:rsid w:val="005D0853"/>
    <w:rsid w:val="005D30BC"/>
    <w:rsid w:val="005D3373"/>
    <w:rsid w:val="005D48F7"/>
    <w:rsid w:val="005F6BF9"/>
    <w:rsid w:val="005F7952"/>
    <w:rsid w:val="00602AA8"/>
    <w:rsid w:val="00603A57"/>
    <w:rsid w:val="00605153"/>
    <w:rsid w:val="006060D1"/>
    <w:rsid w:val="0060712A"/>
    <w:rsid w:val="0060740E"/>
    <w:rsid w:val="00611DE6"/>
    <w:rsid w:val="00616AF5"/>
    <w:rsid w:val="00616D56"/>
    <w:rsid w:val="006261FC"/>
    <w:rsid w:val="00630DD1"/>
    <w:rsid w:val="00631211"/>
    <w:rsid w:val="00633104"/>
    <w:rsid w:val="0063550F"/>
    <w:rsid w:val="006407FF"/>
    <w:rsid w:val="00644CA5"/>
    <w:rsid w:val="00646EDF"/>
    <w:rsid w:val="006504C5"/>
    <w:rsid w:val="00651870"/>
    <w:rsid w:val="00653D16"/>
    <w:rsid w:val="00654F40"/>
    <w:rsid w:val="0065602A"/>
    <w:rsid w:val="00661838"/>
    <w:rsid w:val="0066381D"/>
    <w:rsid w:val="00664EAA"/>
    <w:rsid w:val="0066547F"/>
    <w:rsid w:val="00666B35"/>
    <w:rsid w:val="00667679"/>
    <w:rsid w:val="00667BF6"/>
    <w:rsid w:val="0067613A"/>
    <w:rsid w:val="00681B04"/>
    <w:rsid w:val="00682985"/>
    <w:rsid w:val="0068388E"/>
    <w:rsid w:val="00686F38"/>
    <w:rsid w:val="006967C2"/>
    <w:rsid w:val="006A6593"/>
    <w:rsid w:val="006A78DF"/>
    <w:rsid w:val="006B679F"/>
    <w:rsid w:val="006B6878"/>
    <w:rsid w:val="006C1E3F"/>
    <w:rsid w:val="006C1EF2"/>
    <w:rsid w:val="006C2FF5"/>
    <w:rsid w:val="006E2B21"/>
    <w:rsid w:val="006E5952"/>
    <w:rsid w:val="006E5E64"/>
    <w:rsid w:val="006E62CD"/>
    <w:rsid w:val="006E64A9"/>
    <w:rsid w:val="006F1370"/>
    <w:rsid w:val="006F18DB"/>
    <w:rsid w:val="006F53F9"/>
    <w:rsid w:val="00704D7C"/>
    <w:rsid w:val="00704F98"/>
    <w:rsid w:val="00713108"/>
    <w:rsid w:val="00714724"/>
    <w:rsid w:val="007168F1"/>
    <w:rsid w:val="0073721B"/>
    <w:rsid w:val="00744CEA"/>
    <w:rsid w:val="007459D0"/>
    <w:rsid w:val="00745CA9"/>
    <w:rsid w:val="00746C9E"/>
    <w:rsid w:val="00747A05"/>
    <w:rsid w:val="00747E07"/>
    <w:rsid w:val="007507EE"/>
    <w:rsid w:val="00751A75"/>
    <w:rsid w:val="007537A8"/>
    <w:rsid w:val="007706D3"/>
    <w:rsid w:val="00772C9D"/>
    <w:rsid w:val="007735DE"/>
    <w:rsid w:val="00774BAA"/>
    <w:rsid w:val="00777A50"/>
    <w:rsid w:val="0078457A"/>
    <w:rsid w:val="00784975"/>
    <w:rsid w:val="00786C03"/>
    <w:rsid w:val="00790E6A"/>
    <w:rsid w:val="00791546"/>
    <w:rsid w:val="007A28AF"/>
    <w:rsid w:val="007B0398"/>
    <w:rsid w:val="007B36AF"/>
    <w:rsid w:val="007B3828"/>
    <w:rsid w:val="007C0BBE"/>
    <w:rsid w:val="007C0EC1"/>
    <w:rsid w:val="007C3353"/>
    <w:rsid w:val="007C7EAA"/>
    <w:rsid w:val="007D1B1B"/>
    <w:rsid w:val="007D7933"/>
    <w:rsid w:val="007E08AA"/>
    <w:rsid w:val="007E4594"/>
    <w:rsid w:val="007E5AA2"/>
    <w:rsid w:val="007F0A66"/>
    <w:rsid w:val="007F42D3"/>
    <w:rsid w:val="007F4D48"/>
    <w:rsid w:val="00801E66"/>
    <w:rsid w:val="00803396"/>
    <w:rsid w:val="008113A6"/>
    <w:rsid w:val="0081535C"/>
    <w:rsid w:val="0082283C"/>
    <w:rsid w:val="00822CBD"/>
    <w:rsid w:val="008241F5"/>
    <w:rsid w:val="008273CD"/>
    <w:rsid w:val="008310DE"/>
    <w:rsid w:val="008412CF"/>
    <w:rsid w:val="00852204"/>
    <w:rsid w:val="00854340"/>
    <w:rsid w:val="008605D1"/>
    <w:rsid w:val="008622F7"/>
    <w:rsid w:val="0086449D"/>
    <w:rsid w:val="00875817"/>
    <w:rsid w:val="0087593E"/>
    <w:rsid w:val="008813E8"/>
    <w:rsid w:val="008832A3"/>
    <w:rsid w:val="0088634D"/>
    <w:rsid w:val="008864A2"/>
    <w:rsid w:val="008922BC"/>
    <w:rsid w:val="00893E46"/>
    <w:rsid w:val="008944B7"/>
    <w:rsid w:val="008B1E50"/>
    <w:rsid w:val="008B72BF"/>
    <w:rsid w:val="008B73C6"/>
    <w:rsid w:val="008C14F6"/>
    <w:rsid w:val="008C38C9"/>
    <w:rsid w:val="008C420E"/>
    <w:rsid w:val="008D0D5F"/>
    <w:rsid w:val="008D0ED7"/>
    <w:rsid w:val="008D1CAF"/>
    <w:rsid w:val="008D344A"/>
    <w:rsid w:val="008D4DC8"/>
    <w:rsid w:val="008D6118"/>
    <w:rsid w:val="008E0321"/>
    <w:rsid w:val="008E1248"/>
    <w:rsid w:val="008E5653"/>
    <w:rsid w:val="008E7758"/>
    <w:rsid w:val="008F1B35"/>
    <w:rsid w:val="008F349A"/>
    <w:rsid w:val="008F4869"/>
    <w:rsid w:val="008F7459"/>
    <w:rsid w:val="009070AE"/>
    <w:rsid w:val="009101CD"/>
    <w:rsid w:val="00912660"/>
    <w:rsid w:val="00912D76"/>
    <w:rsid w:val="009161F2"/>
    <w:rsid w:val="0092166D"/>
    <w:rsid w:val="009218A8"/>
    <w:rsid w:val="009246B7"/>
    <w:rsid w:val="00925339"/>
    <w:rsid w:val="00930E31"/>
    <w:rsid w:val="0093360A"/>
    <w:rsid w:val="00934975"/>
    <w:rsid w:val="009356A8"/>
    <w:rsid w:val="00942A59"/>
    <w:rsid w:val="00957FFC"/>
    <w:rsid w:val="00964529"/>
    <w:rsid w:val="00964E8E"/>
    <w:rsid w:val="00965F74"/>
    <w:rsid w:val="009673D2"/>
    <w:rsid w:val="009714E6"/>
    <w:rsid w:val="00973E54"/>
    <w:rsid w:val="00974B9D"/>
    <w:rsid w:val="009801DB"/>
    <w:rsid w:val="009809AC"/>
    <w:rsid w:val="009834EA"/>
    <w:rsid w:val="00993DE6"/>
    <w:rsid w:val="00994F9B"/>
    <w:rsid w:val="009952BE"/>
    <w:rsid w:val="009965B8"/>
    <w:rsid w:val="009A2248"/>
    <w:rsid w:val="009A6C70"/>
    <w:rsid w:val="009B137E"/>
    <w:rsid w:val="009B2324"/>
    <w:rsid w:val="009B4FEC"/>
    <w:rsid w:val="009B7F7C"/>
    <w:rsid w:val="009C3DC5"/>
    <w:rsid w:val="009D02EE"/>
    <w:rsid w:val="009E1F90"/>
    <w:rsid w:val="009E2543"/>
    <w:rsid w:val="009E34D7"/>
    <w:rsid w:val="009E5E99"/>
    <w:rsid w:val="009E7187"/>
    <w:rsid w:val="009F548E"/>
    <w:rsid w:val="009F732B"/>
    <w:rsid w:val="009F7D25"/>
    <w:rsid w:val="00A02BFB"/>
    <w:rsid w:val="00A105FE"/>
    <w:rsid w:val="00A11FE0"/>
    <w:rsid w:val="00A126D2"/>
    <w:rsid w:val="00A129AB"/>
    <w:rsid w:val="00A163C9"/>
    <w:rsid w:val="00A17192"/>
    <w:rsid w:val="00A17F86"/>
    <w:rsid w:val="00A21868"/>
    <w:rsid w:val="00A23269"/>
    <w:rsid w:val="00A25FB2"/>
    <w:rsid w:val="00A26389"/>
    <w:rsid w:val="00A338FE"/>
    <w:rsid w:val="00A35977"/>
    <w:rsid w:val="00A372B8"/>
    <w:rsid w:val="00A411D1"/>
    <w:rsid w:val="00A4236C"/>
    <w:rsid w:val="00A423EA"/>
    <w:rsid w:val="00A51463"/>
    <w:rsid w:val="00A51F42"/>
    <w:rsid w:val="00A54027"/>
    <w:rsid w:val="00A630A3"/>
    <w:rsid w:val="00A66303"/>
    <w:rsid w:val="00A67826"/>
    <w:rsid w:val="00A701D0"/>
    <w:rsid w:val="00A76B86"/>
    <w:rsid w:val="00A771A6"/>
    <w:rsid w:val="00A92AA2"/>
    <w:rsid w:val="00A93664"/>
    <w:rsid w:val="00A94EAB"/>
    <w:rsid w:val="00A9523A"/>
    <w:rsid w:val="00A95B47"/>
    <w:rsid w:val="00A97157"/>
    <w:rsid w:val="00AA0D2E"/>
    <w:rsid w:val="00AC267D"/>
    <w:rsid w:val="00AC3604"/>
    <w:rsid w:val="00AC789F"/>
    <w:rsid w:val="00AD1E92"/>
    <w:rsid w:val="00AD4501"/>
    <w:rsid w:val="00AD5D84"/>
    <w:rsid w:val="00AF139B"/>
    <w:rsid w:val="00AF17EC"/>
    <w:rsid w:val="00AF41E6"/>
    <w:rsid w:val="00AF7D3D"/>
    <w:rsid w:val="00B00C90"/>
    <w:rsid w:val="00B04FD8"/>
    <w:rsid w:val="00B11D56"/>
    <w:rsid w:val="00B144D9"/>
    <w:rsid w:val="00B219BA"/>
    <w:rsid w:val="00B43352"/>
    <w:rsid w:val="00B4713B"/>
    <w:rsid w:val="00B50922"/>
    <w:rsid w:val="00B53441"/>
    <w:rsid w:val="00B535EF"/>
    <w:rsid w:val="00B55267"/>
    <w:rsid w:val="00B65AB0"/>
    <w:rsid w:val="00B66764"/>
    <w:rsid w:val="00B7198D"/>
    <w:rsid w:val="00B735E5"/>
    <w:rsid w:val="00B81F51"/>
    <w:rsid w:val="00B82FFB"/>
    <w:rsid w:val="00B847D4"/>
    <w:rsid w:val="00B86A1D"/>
    <w:rsid w:val="00BA481D"/>
    <w:rsid w:val="00BA589F"/>
    <w:rsid w:val="00BA5A14"/>
    <w:rsid w:val="00BB2C2B"/>
    <w:rsid w:val="00BB7B1F"/>
    <w:rsid w:val="00BC1BC7"/>
    <w:rsid w:val="00BC31FA"/>
    <w:rsid w:val="00BC4461"/>
    <w:rsid w:val="00BC5A06"/>
    <w:rsid w:val="00BD1F81"/>
    <w:rsid w:val="00BD31C9"/>
    <w:rsid w:val="00BD39A3"/>
    <w:rsid w:val="00BE0495"/>
    <w:rsid w:val="00BE3C1B"/>
    <w:rsid w:val="00BF33CD"/>
    <w:rsid w:val="00C01921"/>
    <w:rsid w:val="00C01E96"/>
    <w:rsid w:val="00C02D85"/>
    <w:rsid w:val="00C03492"/>
    <w:rsid w:val="00C04E9D"/>
    <w:rsid w:val="00C16468"/>
    <w:rsid w:val="00C210CB"/>
    <w:rsid w:val="00C23471"/>
    <w:rsid w:val="00C24159"/>
    <w:rsid w:val="00C26A7A"/>
    <w:rsid w:val="00C275DB"/>
    <w:rsid w:val="00C36973"/>
    <w:rsid w:val="00C3726A"/>
    <w:rsid w:val="00C40872"/>
    <w:rsid w:val="00C4357E"/>
    <w:rsid w:val="00C52AD3"/>
    <w:rsid w:val="00C61052"/>
    <w:rsid w:val="00C668B4"/>
    <w:rsid w:val="00C705AE"/>
    <w:rsid w:val="00C716A9"/>
    <w:rsid w:val="00C71D46"/>
    <w:rsid w:val="00C74D35"/>
    <w:rsid w:val="00C7649F"/>
    <w:rsid w:val="00C7707F"/>
    <w:rsid w:val="00C77D33"/>
    <w:rsid w:val="00C77F5C"/>
    <w:rsid w:val="00C92147"/>
    <w:rsid w:val="00CA07C1"/>
    <w:rsid w:val="00CA1135"/>
    <w:rsid w:val="00CA67A6"/>
    <w:rsid w:val="00CB07B2"/>
    <w:rsid w:val="00CB3B0F"/>
    <w:rsid w:val="00CC2E45"/>
    <w:rsid w:val="00CD2919"/>
    <w:rsid w:val="00CD489C"/>
    <w:rsid w:val="00CD571A"/>
    <w:rsid w:val="00CD593E"/>
    <w:rsid w:val="00CD5A01"/>
    <w:rsid w:val="00CF36BD"/>
    <w:rsid w:val="00D01795"/>
    <w:rsid w:val="00D02E9F"/>
    <w:rsid w:val="00D10EAC"/>
    <w:rsid w:val="00D145F1"/>
    <w:rsid w:val="00D14EFE"/>
    <w:rsid w:val="00D2086F"/>
    <w:rsid w:val="00D21FD2"/>
    <w:rsid w:val="00D22B22"/>
    <w:rsid w:val="00D26011"/>
    <w:rsid w:val="00D27BBD"/>
    <w:rsid w:val="00D301D1"/>
    <w:rsid w:val="00D30F0A"/>
    <w:rsid w:val="00D31F96"/>
    <w:rsid w:val="00D33300"/>
    <w:rsid w:val="00D33448"/>
    <w:rsid w:val="00D37F77"/>
    <w:rsid w:val="00D41FFC"/>
    <w:rsid w:val="00D466F1"/>
    <w:rsid w:val="00D530F4"/>
    <w:rsid w:val="00D54ED6"/>
    <w:rsid w:val="00D575DE"/>
    <w:rsid w:val="00D5782F"/>
    <w:rsid w:val="00D65476"/>
    <w:rsid w:val="00D67E98"/>
    <w:rsid w:val="00D729A1"/>
    <w:rsid w:val="00D74D35"/>
    <w:rsid w:val="00D74E48"/>
    <w:rsid w:val="00D750D2"/>
    <w:rsid w:val="00D80C4A"/>
    <w:rsid w:val="00D8446D"/>
    <w:rsid w:val="00D8552C"/>
    <w:rsid w:val="00D8594C"/>
    <w:rsid w:val="00D91558"/>
    <w:rsid w:val="00D91D4A"/>
    <w:rsid w:val="00D933CC"/>
    <w:rsid w:val="00DA2698"/>
    <w:rsid w:val="00DA4340"/>
    <w:rsid w:val="00DB01DE"/>
    <w:rsid w:val="00DB3A39"/>
    <w:rsid w:val="00DB667F"/>
    <w:rsid w:val="00DC7BC2"/>
    <w:rsid w:val="00DD0996"/>
    <w:rsid w:val="00DD3515"/>
    <w:rsid w:val="00DD3BAC"/>
    <w:rsid w:val="00DD43CF"/>
    <w:rsid w:val="00DE51E4"/>
    <w:rsid w:val="00DF0ACF"/>
    <w:rsid w:val="00DF246B"/>
    <w:rsid w:val="00DF5B6D"/>
    <w:rsid w:val="00E01B0F"/>
    <w:rsid w:val="00E01BBD"/>
    <w:rsid w:val="00E01D84"/>
    <w:rsid w:val="00E06551"/>
    <w:rsid w:val="00E1160E"/>
    <w:rsid w:val="00E148BA"/>
    <w:rsid w:val="00E15AF8"/>
    <w:rsid w:val="00E15B3C"/>
    <w:rsid w:val="00E20D4F"/>
    <w:rsid w:val="00E21A42"/>
    <w:rsid w:val="00E2366B"/>
    <w:rsid w:val="00E37BD6"/>
    <w:rsid w:val="00E440A1"/>
    <w:rsid w:val="00E44DAB"/>
    <w:rsid w:val="00E45683"/>
    <w:rsid w:val="00E539D6"/>
    <w:rsid w:val="00E552A5"/>
    <w:rsid w:val="00E554EE"/>
    <w:rsid w:val="00E63F2F"/>
    <w:rsid w:val="00E64913"/>
    <w:rsid w:val="00E72976"/>
    <w:rsid w:val="00E74B75"/>
    <w:rsid w:val="00E94B06"/>
    <w:rsid w:val="00E973BA"/>
    <w:rsid w:val="00EA5206"/>
    <w:rsid w:val="00EA6B51"/>
    <w:rsid w:val="00EB01C3"/>
    <w:rsid w:val="00EB170C"/>
    <w:rsid w:val="00EB38C1"/>
    <w:rsid w:val="00EB3E04"/>
    <w:rsid w:val="00EC7D7F"/>
    <w:rsid w:val="00ED3527"/>
    <w:rsid w:val="00ED7DF7"/>
    <w:rsid w:val="00EE3324"/>
    <w:rsid w:val="00EF1080"/>
    <w:rsid w:val="00EF39E0"/>
    <w:rsid w:val="00EF4F57"/>
    <w:rsid w:val="00F03342"/>
    <w:rsid w:val="00F0408E"/>
    <w:rsid w:val="00F068E8"/>
    <w:rsid w:val="00F149D6"/>
    <w:rsid w:val="00F15E21"/>
    <w:rsid w:val="00F2627D"/>
    <w:rsid w:val="00F271F2"/>
    <w:rsid w:val="00F34A99"/>
    <w:rsid w:val="00F371A0"/>
    <w:rsid w:val="00F4023A"/>
    <w:rsid w:val="00F50392"/>
    <w:rsid w:val="00F51FBE"/>
    <w:rsid w:val="00F55512"/>
    <w:rsid w:val="00F65684"/>
    <w:rsid w:val="00F70230"/>
    <w:rsid w:val="00F719D0"/>
    <w:rsid w:val="00F71FDF"/>
    <w:rsid w:val="00F72448"/>
    <w:rsid w:val="00F74085"/>
    <w:rsid w:val="00F76945"/>
    <w:rsid w:val="00F811D2"/>
    <w:rsid w:val="00F86A9E"/>
    <w:rsid w:val="00F87682"/>
    <w:rsid w:val="00F90664"/>
    <w:rsid w:val="00F936C8"/>
    <w:rsid w:val="00F95E1B"/>
    <w:rsid w:val="00FA3EA1"/>
    <w:rsid w:val="00FA5283"/>
    <w:rsid w:val="00FB30E4"/>
    <w:rsid w:val="00FC0DD4"/>
    <w:rsid w:val="00FC1635"/>
    <w:rsid w:val="00FC3A14"/>
    <w:rsid w:val="00FC3BF2"/>
    <w:rsid w:val="00FC57E4"/>
    <w:rsid w:val="00FC5853"/>
    <w:rsid w:val="00FC73A7"/>
    <w:rsid w:val="00FC7750"/>
    <w:rsid w:val="00FD21A9"/>
    <w:rsid w:val="00FD3993"/>
    <w:rsid w:val="00FD4C17"/>
    <w:rsid w:val="00FD6BE4"/>
    <w:rsid w:val="00FD7982"/>
    <w:rsid w:val="00FE0A4D"/>
    <w:rsid w:val="00FE1384"/>
    <w:rsid w:val="00FE7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5FB0979C"/>
  <w15:docId w15:val="{0C38F895-738B-4089-AD55-C74CAFB9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1">
    <w:lsdException w:name="Normal" w:uiPriority="3" w:qFormat="1"/>
    <w:lsdException w:name="heading 1" w:uiPriority="1"/>
    <w:lsdException w:name="heading 2" w:uiPriority="9" w:qFormat="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9E5E99"/>
    <w:rPr>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link w:val="Rubrik2Char"/>
    <w:uiPriority w:val="9"/>
    <w:qFormat/>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link w:val="Nr-Rubrik1Char"/>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qFormat/>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3"/>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3"/>
    <w:qFormat/>
    <w:rsid w:val="00602AA8"/>
    <w:pPr>
      <w:numPr>
        <w:numId w:val="16"/>
      </w:numPr>
    </w:pPr>
    <w:rPr>
      <w:rFonts w:eastAsiaTheme="minorHAnsi" w:cstheme="minorBidi"/>
      <w:szCs w:val="24"/>
    </w:rPr>
  </w:style>
  <w:style w:type="paragraph" w:styleId="Numreradlista">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kommentar">
    <w:name w:val="endnote text"/>
    <w:basedOn w:val="Normal"/>
    <w:link w:val="SlutkommentarChar"/>
    <w:semiHidden/>
    <w:rsid w:val="00FC5853"/>
    <w:pPr>
      <w:spacing w:before="0" w:line="240" w:lineRule="auto"/>
    </w:pPr>
    <w:rPr>
      <w:sz w:val="20"/>
      <w:szCs w:val="20"/>
    </w:rPr>
  </w:style>
  <w:style w:type="character" w:customStyle="1" w:styleId="SlutkommentarChar">
    <w:name w:val="Slutkommentar Char"/>
    <w:basedOn w:val="Standardstycketeckensnitt"/>
    <w:link w:val="Slutkommentar"/>
    <w:semiHidden/>
    <w:rsid w:val="00FC5853"/>
    <w:rPr>
      <w:sz w:val="20"/>
      <w:szCs w:val="20"/>
      <w:lang w:eastAsia="en-US"/>
    </w:rPr>
  </w:style>
  <w:style w:type="character" w:styleId="Slutkommentar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2Char">
    <w:name w:val="Rubrik 2 Char"/>
    <w:link w:val="Rubrik2"/>
    <w:uiPriority w:val="9"/>
    <w:rsid w:val="00D27BBD"/>
    <w:rPr>
      <w:rFonts w:ascii="Century Gothic" w:hAnsi="Century Gothic" w:cs="Arial"/>
      <w:bCs/>
      <w:iCs/>
      <w:sz w:val="22"/>
      <w:lang w:eastAsia="en-US"/>
    </w:rPr>
  </w:style>
  <w:style w:type="table" w:customStyle="1" w:styleId="Tabellrutnt1">
    <w:name w:val="Tabellrutnät1"/>
    <w:basedOn w:val="Normaltabell"/>
    <w:next w:val="Tabellrutnt"/>
    <w:rsid w:val="00665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r-Rubrik1Char">
    <w:name w:val="Nr-Rubrik1 Char"/>
    <w:basedOn w:val="Standardstycketeckensnitt"/>
    <w:link w:val="Nr-Rubrik1"/>
    <w:uiPriority w:val="1"/>
    <w:rsid w:val="00505247"/>
    <w:rPr>
      <w:rFonts w:ascii="Arial Narrow" w:eastAsiaTheme="minorHAnsi" w:hAnsi="Arial Narrow" w:cstheme="minorBidi"/>
      <w:color w:val="262626" w:themeColor="text1" w:themeTint="D9"/>
      <w:sz w:val="26"/>
      <w:lang w:eastAsia="en-US"/>
    </w:rPr>
  </w:style>
  <w:style w:type="paragraph" w:customStyle="1" w:styleId="Nr-Rubrik40">
    <w:name w:val="Nr-Rubrik4"/>
    <w:basedOn w:val="Normal"/>
    <w:uiPriority w:val="1"/>
    <w:qFormat/>
    <w:rsid w:val="00505247"/>
    <w:pPr>
      <w:tabs>
        <w:tab w:val="num" w:pos="907"/>
      </w:tabs>
      <w:spacing w:before="0" w:after="120" w:line="280" w:lineRule="atLeast"/>
      <w:ind w:left="907" w:hanging="907"/>
    </w:pPr>
    <w:rPr>
      <w:rFonts w:asciiTheme="majorHAnsi" w:eastAsiaTheme="minorHAnsi" w:hAnsiTheme="majorHAnsi" w:cstheme="minorBidi"/>
      <w:b/>
      <w:sz w:val="19"/>
      <w:szCs w:val="21"/>
    </w:rPr>
  </w:style>
  <w:style w:type="numbering" w:customStyle="1" w:styleId="Setterwallsnumrering">
    <w:name w:val="Setterwalls numrering"/>
    <w:uiPriority w:val="99"/>
    <w:rsid w:val="00505247"/>
    <w:pPr>
      <w:numPr>
        <w:numId w:val="39"/>
      </w:numPr>
    </w:pPr>
  </w:style>
  <w:style w:type="table" w:customStyle="1" w:styleId="Setterwalls1">
    <w:name w:val="Setterwalls 1"/>
    <w:basedOn w:val="Normaltabell"/>
    <w:uiPriority w:val="99"/>
    <w:rsid w:val="00505247"/>
    <w:pPr>
      <w:spacing w:before="40" w:after="20" w:line="280" w:lineRule="atLeast"/>
    </w:pPr>
    <w:rPr>
      <w:rFonts w:asciiTheme="minorHAnsi" w:eastAsiaTheme="minorHAnsi" w:hAnsiTheme="minorHAnsi" w:cstheme="minorBidi"/>
      <w:sz w:val="21"/>
      <w:szCs w:val="21"/>
      <w:lang w:eastAsia="en-US"/>
    </w:rPr>
    <w:tblPr>
      <w:tblStyleRowBandSize w:val="1"/>
      <w:tblBorders>
        <w:top w:val="single" w:sz="4" w:space="0" w:color="0088A9" w:themeColor="accent1"/>
        <w:left w:val="single" w:sz="4" w:space="0" w:color="0088A9" w:themeColor="accent1"/>
        <w:bottom w:val="single" w:sz="4" w:space="0" w:color="0088A9" w:themeColor="accent1"/>
        <w:right w:val="single" w:sz="4" w:space="0" w:color="0088A9" w:themeColor="accent1"/>
        <w:insideH w:val="single" w:sz="4" w:space="0" w:color="0088A9" w:themeColor="accent1"/>
        <w:insideV w:val="single" w:sz="4" w:space="0" w:color="0088A9"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088A9" w:themeColor="accent1"/>
        </w:tcBorders>
      </w:tcPr>
    </w:tblStylePr>
    <w:tblStylePr w:type="lastRow">
      <w:tblPr/>
      <w:tcPr>
        <w:tcBorders>
          <w:top w:val="single" w:sz="4" w:space="0" w:color="0088A9" w:themeColor="accent1"/>
        </w:tcBorders>
      </w:tcPr>
    </w:tblStylePr>
    <w:tblStylePr w:type="firstCol">
      <w:rPr>
        <w:rFonts w:asciiTheme="majorHAnsi" w:hAnsiTheme="majorHAnsi"/>
        <w:b w:val="0"/>
        <w:sz w:val="21"/>
      </w:rPr>
      <w:tblPr/>
      <w:tcPr>
        <w:tcBorders>
          <w:right w:val="single" w:sz="4" w:space="0" w:color="0088A9" w:themeColor="accent1"/>
        </w:tcBorders>
      </w:tcPr>
    </w:tblStylePr>
    <w:tblStylePr w:type="band1Horz">
      <w:tblPr/>
      <w:tcPr>
        <w:shd w:val="clear" w:color="auto" w:fill="E7E5E3"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8017">
      <w:bodyDiv w:val="1"/>
      <w:marLeft w:val="0"/>
      <w:marRight w:val="0"/>
      <w:marTop w:val="0"/>
      <w:marBottom w:val="0"/>
      <w:divBdr>
        <w:top w:val="none" w:sz="0" w:space="0" w:color="auto"/>
        <w:left w:val="none" w:sz="0" w:space="0" w:color="auto"/>
        <w:bottom w:val="none" w:sz="0" w:space="0" w:color="auto"/>
        <w:right w:val="none" w:sz="0" w:space="0" w:color="auto"/>
      </w:divBdr>
    </w:div>
    <w:div w:id="588347378">
      <w:bodyDiv w:val="1"/>
      <w:marLeft w:val="0"/>
      <w:marRight w:val="0"/>
      <w:marTop w:val="0"/>
      <w:marBottom w:val="0"/>
      <w:divBdr>
        <w:top w:val="none" w:sz="0" w:space="0" w:color="auto"/>
        <w:left w:val="none" w:sz="0" w:space="0" w:color="auto"/>
        <w:bottom w:val="none" w:sz="0" w:space="0" w:color="auto"/>
        <w:right w:val="none" w:sz="0" w:space="0" w:color="auto"/>
      </w:divBdr>
    </w:div>
    <w:div w:id="708068377">
      <w:bodyDiv w:val="1"/>
      <w:marLeft w:val="0"/>
      <w:marRight w:val="0"/>
      <w:marTop w:val="0"/>
      <w:marBottom w:val="0"/>
      <w:divBdr>
        <w:top w:val="none" w:sz="0" w:space="0" w:color="auto"/>
        <w:left w:val="none" w:sz="0" w:space="0" w:color="auto"/>
        <w:bottom w:val="none" w:sz="0" w:space="0" w:color="auto"/>
        <w:right w:val="none" w:sz="0" w:space="0" w:color="auto"/>
      </w:divBdr>
    </w:div>
    <w:div w:id="824979790">
      <w:bodyDiv w:val="1"/>
      <w:marLeft w:val="0"/>
      <w:marRight w:val="0"/>
      <w:marTop w:val="0"/>
      <w:marBottom w:val="0"/>
      <w:divBdr>
        <w:top w:val="none" w:sz="0" w:space="0" w:color="auto"/>
        <w:left w:val="none" w:sz="0" w:space="0" w:color="auto"/>
        <w:bottom w:val="none" w:sz="0" w:space="0" w:color="auto"/>
        <w:right w:val="none" w:sz="0" w:space="0" w:color="auto"/>
      </w:divBdr>
    </w:div>
    <w:div w:id="1378430539">
      <w:bodyDiv w:val="1"/>
      <w:marLeft w:val="0"/>
      <w:marRight w:val="0"/>
      <w:marTop w:val="0"/>
      <w:marBottom w:val="0"/>
      <w:divBdr>
        <w:top w:val="none" w:sz="0" w:space="0" w:color="auto"/>
        <w:left w:val="none" w:sz="0" w:space="0" w:color="auto"/>
        <w:bottom w:val="none" w:sz="0" w:space="0" w:color="auto"/>
        <w:right w:val="none" w:sz="0" w:space="0" w:color="auto"/>
      </w:divBdr>
    </w:div>
    <w:div w:id="1661081655">
      <w:bodyDiv w:val="1"/>
      <w:marLeft w:val="0"/>
      <w:marRight w:val="0"/>
      <w:marTop w:val="0"/>
      <w:marBottom w:val="0"/>
      <w:divBdr>
        <w:top w:val="none" w:sz="0" w:space="0" w:color="auto"/>
        <w:left w:val="none" w:sz="0" w:space="0" w:color="auto"/>
        <w:bottom w:val="none" w:sz="0" w:space="0" w:color="auto"/>
        <w:right w:val="none" w:sz="0" w:space="0" w:color="auto"/>
      </w:divBdr>
    </w:div>
    <w:div w:id="1785928027">
      <w:bodyDiv w:val="1"/>
      <w:marLeft w:val="0"/>
      <w:marRight w:val="0"/>
      <w:marTop w:val="0"/>
      <w:marBottom w:val="0"/>
      <w:divBdr>
        <w:top w:val="none" w:sz="0" w:space="0" w:color="auto"/>
        <w:left w:val="none" w:sz="0" w:space="0" w:color="auto"/>
        <w:bottom w:val="none" w:sz="0" w:space="0" w:color="auto"/>
        <w:right w:val="none" w:sz="0" w:space="0" w:color="auto"/>
      </w:divBdr>
    </w:div>
    <w:div w:id="1897817115">
      <w:bodyDiv w:val="1"/>
      <w:marLeft w:val="0"/>
      <w:marRight w:val="0"/>
      <w:marTop w:val="0"/>
      <w:marBottom w:val="0"/>
      <w:divBdr>
        <w:top w:val="none" w:sz="0" w:space="0" w:color="auto"/>
        <w:left w:val="none" w:sz="0" w:space="0" w:color="auto"/>
        <w:bottom w:val="none" w:sz="0" w:space="0" w:color="auto"/>
        <w:right w:val="none" w:sz="0" w:space="0" w:color="auto"/>
      </w:divBdr>
    </w:div>
    <w:div w:id="1963730726">
      <w:bodyDiv w:val="1"/>
      <w:marLeft w:val="0"/>
      <w:marRight w:val="0"/>
      <w:marTop w:val="0"/>
      <w:marBottom w:val="0"/>
      <w:divBdr>
        <w:top w:val="none" w:sz="0" w:space="0" w:color="auto"/>
        <w:left w:val="none" w:sz="0" w:space="0" w:color="auto"/>
        <w:bottom w:val="none" w:sz="0" w:space="0" w:color="auto"/>
        <w:right w:val="none" w:sz="0" w:space="0" w:color="auto"/>
      </w:divBdr>
    </w:div>
    <w:div w:id="20370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Integritetspolicy-bolagsstammor-svensk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boyer@klaria.com" TargetMode="External"/><Relationship Id="rId14" Type="http://schemas.openxmlformats.org/officeDocument/2006/relationships/footer" Target="footer3.xm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C2882-E625-4B75-8A70-9C9DB9F1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6489</Characters>
  <Application>Microsoft Office Word</Application>
  <DocSecurity>0</DocSecurity>
  <Lines>54</Lines>
  <Paragraphs>14</Paragraphs>
  <ScaleCrop>false</ScaleCrop>
  <HeadingPairs>
    <vt:vector size="2" baseType="variant">
      <vt:variant>
        <vt:lpstr>Rubrik</vt:lpstr>
      </vt:variant>
      <vt:variant>
        <vt:i4>1</vt:i4>
      </vt:variant>
    </vt:vector>
  </HeadingPairs>
  <Company/>
  <LinksUpToDate>false</LinksUpToDate>
  <CharactersWithSpaces>7486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2020-10-14T12:55:00Z</dcterms:created>
  <dcterms:modified xsi:type="dcterms:W3CDTF">2020-10-14T12:55:00Z</dcterms:modified>
</cp:coreProperties>
</file>